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EA1" w:rsidRPr="001E6EA1" w:rsidRDefault="001E6EA1" w:rsidP="001E6EA1">
      <w:pPr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</w:rPr>
      </w:pPr>
      <w:r w:rsidRPr="001E6EA1">
        <w:rPr>
          <w:rFonts w:ascii="Tahoma" w:eastAsia="Times New Roman" w:hAnsi="Tahoma" w:cs="Tahoma"/>
          <w:sz w:val="28"/>
          <w:szCs w:val="28"/>
        </w:rPr>
        <w:t>Annotated Code of Maryland</w:t>
      </w:r>
      <w:r w:rsidRPr="001E6EA1">
        <w:rPr>
          <w:rFonts w:ascii="Tahoma" w:eastAsia="Times New Roman" w:hAnsi="Tahoma" w:cs="Tahoma"/>
          <w:sz w:val="28"/>
          <w:szCs w:val="28"/>
        </w:rPr>
        <w:br/>
      </w:r>
      <w:r w:rsidRPr="001E6EA1">
        <w:rPr>
          <w:rFonts w:ascii="Tahoma" w:eastAsia="Times New Roman" w:hAnsi="Tahoma" w:cs="Tahoma"/>
          <w:sz w:val="28"/>
          <w:szCs w:val="28"/>
        </w:rPr>
        <w:br/>
      </w:r>
      <w:proofErr w:type="gramStart"/>
      <w:r w:rsidRPr="001E6EA1">
        <w:rPr>
          <w:rFonts w:ascii="Tahoma" w:eastAsia="Times New Roman" w:hAnsi="Tahoma" w:cs="Tahoma"/>
          <w:sz w:val="28"/>
          <w:szCs w:val="28"/>
        </w:rPr>
        <w:t>TRANSPORTATION  </w:t>
      </w:r>
      <w:proofErr w:type="gramEnd"/>
      <w:r w:rsidRPr="001E6EA1">
        <w:rPr>
          <w:rFonts w:ascii="Tahoma" w:eastAsia="Times New Roman" w:hAnsi="Tahoma" w:cs="Tahoma"/>
          <w:sz w:val="28"/>
          <w:szCs w:val="28"/>
        </w:rPr>
        <w:br/>
        <w:t>TITLE 14.  VEHICLE LAWS -- ANTITHEFT LAWS</w:t>
      </w:r>
    </w:p>
    <w:p w:rsidR="001E6EA1" w:rsidRPr="001E6EA1" w:rsidRDefault="001E6EA1" w:rsidP="001E6EA1">
      <w:pPr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</w:rPr>
      </w:pPr>
      <w:r w:rsidRPr="001E6EA1">
        <w:rPr>
          <w:rFonts w:ascii="Tahoma" w:eastAsia="Times New Roman" w:hAnsi="Tahoma" w:cs="Tahoma"/>
          <w:sz w:val="28"/>
          <w:szCs w:val="28"/>
        </w:rPr>
        <w:t>Md. TRANSPORTATION Code Ann. § 14-</w:t>
      </w:r>
      <w:proofErr w:type="gramStart"/>
      <w:r w:rsidRPr="001E6EA1">
        <w:rPr>
          <w:rFonts w:ascii="Tahoma" w:eastAsia="Times New Roman" w:hAnsi="Tahoma" w:cs="Tahoma"/>
          <w:sz w:val="28"/>
          <w:szCs w:val="28"/>
        </w:rPr>
        <w:t>103  (</w:t>
      </w:r>
      <w:proofErr w:type="gramEnd"/>
      <w:r w:rsidRPr="001E6EA1">
        <w:rPr>
          <w:rFonts w:ascii="Tahoma" w:eastAsia="Times New Roman" w:hAnsi="Tahoma" w:cs="Tahoma"/>
          <w:sz w:val="28"/>
          <w:szCs w:val="28"/>
        </w:rPr>
        <w:t>2012)</w:t>
      </w:r>
    </w:p>
    <w:p w:rsidR="001E6EA1" w:rsidRDefault="001E6EA1" w:rsidP="001E6EA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6EA1">
        <w:rPr>
          <w:rFonts w:ascii="Tahoma" w:eastAsia="Times New Roman" w:hAnsi="Tahoma" w:cs="Tahoma"/>
          <w:sz w:val="28"/>
          <w:szCs w:val="28"/>
        </w:rPr>
        <w:t>§ 14-103. Possession of motor vehicle master key</w:t>
      </w:r>
      <w:r w:rsidRPr="001E6E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6EA1">
        <w:rPr>
          <w:rFonts w:ascii="Times New Roman" w:eastAsia="Times New Roman" w:hAnsi="Times New Roman" w:cs="Times New Roman"/>
          <w:sz w:val="24"/>
          <w:szCs w:val="24"/>
        </w:rPr>
        <w:br/>
      </w:r>
      <w:r w:rsidRPr="001E6EA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E6EA1" w:rsidRDefault="001E6EA1" w:rsidP="001E6EA1">
      <w:pPr>
        <w:jc w:val="center"/>
        <w:rPr>
          <w:rFonts w:ascii="Tahoma" w:eastAsia="Times New Roman" w:hAnsi="Tahoma" w:cs="Tahoma"/>
          <w:sz w:val="28"/>
          <w:szCs w:val="28"/>
        </w:rPr>
      </w:pPr>
      <w:r w:rsidRPr="001E6EA1">
        <w:rPr>
          <w:rFonts w:ascii="Times New Roman" w:eastAsia="Times New Roman" w:hAnsi="Times New Roman" w:cs="Times New Roman"/>
          <w:sz w:val="24"/>
          <w:szCs w:val="24"/>
        </w:rPr>
        <w:br/>
      </w:r>
      <w:r w:rsidRPr="001E6EA1">
        <w:rPr>
          <w:rFonts w:ascii="Tahoma" w:eastAsia="Times New Roman" w:hAnsi="Tahoma" w:cs="Tahoma"/>
          <w:sz w:val="28"/>
          <w:szCs w:val="28"/>
        </w:rPr>
        <w:t>   (a) Using master key to open motor vehicles. -- No person, except a person while making lawful use of it in pursuit of a legitimate business interest or a law enforcement officer while in pursuit of his duties, shall at any time have or possess a motor vehicle master key adapted for or capable of being used to open any motor vehicle in this State.</w:t>
      </w:r>
      <w:r w:rsidRPr="001E6EA1">
        <w:rPr>
          <w:rFonts w:ascii="Tahoma" w:eastAsia="Times New Roman" w:hAnsi="Tahoma" w:cs="Tahoma"/>
          <w:sz w:val="28"/>
          <w:szCs w:val="28"/>
        </w:rPr>
        <w:br/>
      </w:r>
      <w:r w:rsidRPr="001E6EA1">
        <w:rPr>
          <w:rFonts w:ascii="Tahoma" w:eastAsia="Times New Roman" w:hAnsi="Tahoma" w:cs="Tahoma"/>
          <w:sz w:val="28"/>
          <w:szCs w:val="28"/>
        </w:rPr>
        <w:br/>
        <w:t>(b) Using master key to operate motor vehicles. -- No person, except a person while making lawful use of a motor vehicle master key in pursuit of a legitimate business interest or a law enforcement officer while in pursuit of the law enforcement officer's duties, shall at any time have or possess a motor vehicle master key adapted for or capable of being used to operate any motor vehicle in this State.</w:t>
      </w:r>
      <w:r w:rsidRPr="001E6EA1">
        <w:rPr>
          <w:rFonts w:ascii="Tahoma" w:eastAsia="Times New Roman" w:hAnsi="Tahoma" w:cs="Tahoma"/>
          <w:sz w:val="28"/>
          <w:szCs w:val="28"/>
        </w:rPr>
        <w:br/>
      </w:r>
    </w:p>
    <w:p w:rsidR="001E6EA1" w:rsidRPr="001E6EA1" w:rsidRDefault="001E6EA1" w:rsidP="001E6EA1">
      <w:pPr>
        <w:jc w:val="center"/>
        <w:rPr>
          <w:rFonts w:ascii="Tahoma" w:eastAsia="Times New Roman" w:hAnsi="Tahoma" w:cs="Tahoma"/>
          <w:sz w:val="28"/>
          <w:szCs w:val="28"/>
        </w:rPr>
      </w:pPr>
      <w:bookmarkStart w:id="0" w:name="_GoBack"/>
      <w:bookmarkEnd w:id="0"/>
    </w:p>
    <w:p w:rsidR="001E6EA1" w:rsidRDefault="001E6EA1" w:rsidP="001E6EA1">
      <w:pPr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</w:rPr>
      </w:pPr>
      <w:bookmarkStart w:id="1" w:name="SEGH"/>
      <w:r w:rsidRPr="001E6EA1">
        <w:rPr>
          <w:rFonts w:ascii="Tahoma" w:eastAsia="Times New Roman" w:hAnsi="Tahoma" w:cs="Tahoma"/>
          <w:b/>
          <w:bCs/>
          <w:sz w:val="28"/>
          <w:szCs w:val="28"/>
        </w:rPr>
        <w:t>HISTORY:</w:t>
      </w:r>
      <w:bookmarkEnd w:id="1"/>
      <w:r w:rsidRPr="001E6EA1">
        <w:rPr>
          <w:rFonts w:ascii="Tahoma" w:eastAsia="Times New Roman" w:hAnsi="Tahoma" w:cs="Tahoma"/>
          <w:sz w:val="28"/>
          <w:szCs w:val="28"/>
        </w:rPr>
        <w:t xml:space="preserve"> 1979, </w:t>
      </w:r>
      <w:proofErr w:type="spellStart"/>
      <w:r w:rsidRPr="001E6EA1">
        <w:rPr>
          <w:rFonts w:ascii="Tahoma" w:eastAsia="Times New Roman" w:hAnsi="Tahoma" w:cs="Tahoma"/>
          <w:sz w:val="28"/>
          <w:szCs w:val="28"/>
        </w:rPr>
        <w:t>ch.</w:t>
      </w:r>
      <w:proofErr w:type="spellEnd"/>
      <w:r w:rsidRPr="001E6EA1">
        <w:rPr>
          <w:rFonts w:ascii="Tahoma" w:eastAsia="Times New Roman" w:hAnsi="Tahoma" w:cs="Tahoma"/>
          <w:sz w:val="28"/>
          <w:szCs w:val="28"/>
        </w:rPr>
        <w:t xml:space="preserve"> 497; 1986, </w:t>
      </w:r>
      <w:proofErr w:type="spellStart"/>
      <w:r w:rsidRPr="001E6EA1">
        <w:rPr>
          <w:rFonts w:ascii="Tahoma" w:eastAsia="Times New Roman" w:hAnsi="Tahoma" w:cs="Tahoma"/>
          <w:sz w:val="28"/>
          <w:szCs w:val="28"/>
        </w:rPr>
        <w:t>ch.</w:t>
      </w:r>
      <w:proofErr w:type="spellEnd"/>
      <w:r w:rsidRPr="001E6EA1">
        <w:rPr>
          <w:rFonts w:ascii="Tahoma" w:eastAsia="Times New Roman" w:hAnsi="Tahoma" w:cs="Tahoma"/>
          <w:sz w:val="28"/>
          <w:szCs w:val="28"/>
        </w:rPr>
        <w:t xml:space="preserve"> 472, § 1.</w:t>
      </w:r>
    </w:p>
    <w:p w:rsidR="001E6EA1" w:rsidRDefault="001E6EA1" w:rsidP="001E6EA1">
      <w:pPr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</w:rPr>
      </w:pPr>
    </w:p>
    <w:p w:rsidR="001E6EA1" w:rsidRPr="001E6EA1" w:rsidRDefault="001E6EA1" w:rsidP="001E6EA1">
      <w:pPr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</w:rPr>
      </w:pPr>
      <w:r w:rsidRPr="001E6EA1">
        <w:rPr>
          <w:rFonts w:ascii="Tahoma" w:eastAsia="Times New Roman" w:hAnsi="Tahoma" w:cs="Tahoma"/>
          <w:sz w:val="28"/>
          <w:szCs w:val="28"/>
        </w:rPr>
        <w:t>Copyright © 2012 by Matthew Bender and Company, Inc., a member of the LexisNexis Group</w:t>
      </w:r>
      <w:r w:rsidRPr="001E6EA1">
        <w:rPr>
          <w:rFonts w:ascii="Tahoma" w:eastAsia="Times New Roman" w:hAnsi="Tahoma" w:cs="Tahoma"/>
          <w:sz w:val="28"/>
          <w:szCs w:val="28"/>
        </w:rPr>
        <w:br/>
        <w:t>All rights reserved.</w:t>
      </w:r>
    </w:p>
    <w:p w:rsidR="00213D86" w:rsidRPr="001E6EA1" w:rsidRDefault="001E6EA1" w:rsidP="001E6EA1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 w:rsidRPr="001E6EA1">
        <w:rPr>
          <w:rFonts w:ascii="Tahoma" w:eastAsia="Times New Roman" w:hAnsi="Tahoma" w:cs="Tahoma"/>
          <w:sz w:val="28"/>
          <w:szCs w:val="28"/>
        </w:rPr>
        <w:br/>
        <w:t>*** Current through all Chapters Effective January 1, 2013, of the 2013 General Assembly Regular Session, First Special Session, and Second Special Session ***</w:t>
      </w:r>
      <w:r w:rsidRPr="001E6EA1">
        <w:rPr>
          <w:rFonts w:ascii="Tahoma" w:eastAsia="Times New Roman" w:hAnsi="Tahoma" w:cs="Tahoma"/>
          <w:sz w:val="28"/>
          <w:szCs w:val="28"/>
        </w:rPr>
        <w:br/>
      </w:r>
    </w:p>
    <w:p w:rsidR="001E6EA1" w:rsidRPr="001E6EA1" w:rsidRDefault="001E6EA1">
      <w:pPr>
        <w:rPr>
          <w:rFonts w:ascii="Tahoma" w:hAnsi="Tahoma" w:cs="Tahoma"/>
          <w:sz w:val="28"/>
          <w:szCs w:val="28"/>
        </w:rPr>
      </w:pPr>
    </w:p>
    <w:sectPr w:rsidR="001E6EA1" w:rsidRPr="001E6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EA1"/>
    <w:rsid w:val="001E6EA1"/>
    <w:rsid w:val="0021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0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31613566-9470-4521-a113-b8935faf20c9">Possession of  motor vehicle master key -
Annotated Code of Maryland - Maryland Vehicle Law - Title 14-103</Description0>
    <Category xmlns="31613566-9470-4521-a113-b8935faf20c9">Laws-Penalties</Category>
    <Bullet_x0020_Proof_x0020_Body_x0020_Armor xmlns="31613566-9470-4521-a113-b8935faf20c9" xsi:nil="true"/>
    <Transfer_x0020_Permit xmlns="31613566-9470-4521-a113-b8935faf20c9" xsi:nil="true"/>
    <HQL xmlns="31613566-9470-4521-a113-b8935faf20c9" xsi:nil="true"/>
    <Regulated_x0020_Firearm_x0020_Purchases xmlns="31613566-9470-4521-a113-b8935faf20c9" xsi:nil="true"/>
    <Wear_x0020_and_x0020_Carry xmlns="31613566-9470-4521-a113-b8935faf20c9" xsi:nil="true"/>
    <LEOSA xmlns="31613566-9470-4521-a113-b8935faf20c9" xsi:nil="true"/>
    <Firearms_x0020_Dealers xmlns="31613566-9470-4521-a113-b8935faf20c9" xsi:nil="true"/>
    <Application_x0020_Documentation xmlns="31613566-9470-4521-a113-b8935faf20c9" xsi:nil="true"/>
    <Doc_x0020_Title xmlns="6c9a2c65-c32c-4098-b2a3-222005690fe4">
      <Url>https://mdsp.maryland.gov/Document%20Downloads/AnnotatedCodeofMarylandTitle14-103.docx</Url>
      <Description>Possession of  motor vehicle master key - Annotated Code of Maryland - Maryland Vehicle Law - Title 14-103</Description>
    </Doc_x0020_Title>
    <Subcategory xmlns="31613566-9470-4521-a113-b8935faf20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inkedTitleDocument" ma:contentTypeID="0x0101009337239C559CCD4E90038EE9CF8936A800E41D2AABA5327640849A784010C74B68" ma:contentTypeVersion="24" ma:contentTypeDescription="" ma:contentTypeScope="" ma:versionID="9b6496c43d905efe6b1f636b5f75605f">
  <xsd:schema xmlns:xsd="http://www.w3.org/2001/XMLSchema" xmlns:xs="http://www.w3.org/2001/XMLSchema" xmlns:p="http://schemas.microsoft.com/office/2006/metadata/properties" xmlns:ns2="6c9a2c65-c32c-4098-b2a3-222005690fe4" xmlns:ns3="31613566-9470-4521-a113-b8935faf20c9" targetNamespace="http://schemas.microsoft.com/office/2006/metadata/properties" ma:root="true" ma:fieldsID="1102bd247669ad64ff8438f25be11dff" ns2:_="" ns3:_="">
    <xsd:import namespace="6c9a2c65-c32c-4098-b2a3-222005690fe4"/>
    <xsd:import namespace="31613566-9470-4521-a113-b8935faf20c9"/>
    <xsd:element name="properties">
      <xsd:complexType>
        <xsd:sequence>
          <xsd:element name="documentManagement">
            <xsd:complexType>
              <xsd:all>
                <xsd:element ref="ns2:Doc_x0020_Title" minOccurs="0"/>
                <xsd:element ref="ns3:Category"/>
                <xsd:element ref="ns3:Description0" minOccurs="0"/>
                <xsd:element ref="ns3:Application_x0020_Documentation" minOccurs="0"/>
                <xsd:element ref="ns3:Firearms_x0020_Dealers" minOccurs="0"/>
                <xsd:element ref="ns3:Wear_x0020_and_x0020_Carry" minOccurs="0"/>
                <xsd:element ref="ns3:Regulated_x0020_Firearm_x0020_Purchases" minOccurs="0"/>
                <xsd:element ref="ns3:Transfer_x0020_Permit" minOccurs="0"/>
                <xsd:element ref="ns3:Bullet_x0020_Proof_x0020_Body_x0020_Armor" minOccurs="0"/>
                <xsd:element ref="ns3:HQL" minOccurs="0"/>
                <xsd:element ref="ns3:LEOSA" minOccurs="0"/>
                <xsd:element ref="ns3:Sub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a2c65-c32c-4098-b2a3-222005690fe4" elementFormDefault="qualified">
    <xsd:import namespace="http://schemas.microsoft.com/office/2006/documentManagement/types"/>
    <xsd:import namespace="http://schemas.microsoft.com/office/infopath/2007/PartnerControls"/>
    <xsd:element name="Doc_x0020_Title" ma:index="8" nillable="true" ma:displayName="Doc Title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13566-9470-4521-a113-b8935faf20c9" elementFormDefault="qualified">
    <xsd:import namespace="http://schemas.microsoft.com/office/2006/documentManagement/types"/>
    <xsd:import namespace="http://schemas.microsoft.com/office/infopath/2007/PartnerControls"/>
    <xsd:element name="Category" ma:index="9" ma:displayName="Category" ma:format="Dropdown" ma:indexed="true" ma:internalName="Category" ma:readOnly="false">
      <xsd:simpleType>
        <xsd:restriction base="dms:Choice">
          <xsd:enumeration value="General Information"/>
          <xsd:enumeration value="Transfer Permit"/>
          <xsd:enumeration value="Handgun Qualification License"/>
          <xsd:enumeration value="Wear and Carry Permit"/>
          <xsd:enumeration value="Regulated Firearm Purchases"/>
          <xsd:enumeration value="Transfer Permit"/>
          <xsd:enumeration value="Bullet Proof Body Armor"/>
          <xsd:enumeration value="Annual Report Downloads"/>
          <xsd:enumeration value="Uniform Crime Reports"/>
          <xsd:enumeration value="General Downloads"/>
          <xsd:enumeration value="Law Enforcement Downloads"/>
          <xsd:enumeration value="Licensing Division Documents"/>
          <xsd:enumeration value="Central Records Division Downloads"/>
          <xsd:enumeration value="Forensic Sciences Downloads"/>
          <xsd:enumeration value="State Fire Marshal General Documents"/>
          <xsd:enumeration value="State Fire Marshal Explosive &amp; Fireworks Documents"/>
          <xsd:enumeration value="State Fire Marshal Electrical Inspector, Fire Systems &amp; Equipment Documents"/>
          <xsd:enumeration value="COMAR Amendment Downloads Effective February 1, 2012"/>
          <xsd:enumeration value="Safety Enforcement Downloads"/>
          <xsd:enumeration value="Grantee Forms"/>
          <xsd:enumeration value="Theft Statistics"/>
          <xsd:enumeration value="Vehicle Theft Analysis"/>
          <xsd:enumeration value="Brochures"/>
          <xsd:enumeration value="Plan of Operation"/>
          <xsd:enumeration value="Firearms Collector"/>
          <xsd:enumeration value="Firearms Dealer"/>
          <xsd:enumeration value="Law Enforcement Officer Safety Act (LEOSA)"/>
          <xsd:enumeration value="VTPC Annual Report"/>
          <xsd:enumeration value="Use of Force"/>
          <xsd:enumeration value="Smart Gun Report"/>
          <xsd:enumeration value="Strategic Plan"/>
          <xsd:enumeration value="VTPC Annual Reports"/>
          <xsd:enumeration value="Hate Bias Reports"/>
          <xsd:enumeration value="Strategic Plan"/>
          <xsd:enumeration value="RAPID Report"/>
          <xsd:enumeration value="Workforce Diversity Action Plan"/>
          <xsd:enumeration value="Defense Logistics Agency Report/Excess Property Transfer to MD Law Enforcement"/>
          <xsd:enumeration value="Annual Publications"/>
          <xsd:enumeration value="Vehicle Theft Prevention Council"/>
          <xsd:enumeration value="Cell Site Simulator Reports"/>
          <xsd:enumeration value="Laws-Penalties"/>
          <xsd:enumeration value="OEI Newsletters"/>
          <xsd:enumeration value="Legislative Reports"/>
        </xsd:restriction>
      </xsd:simpleType>
    </xsd:element>
    <xsd:element name="Description0" ma:index="10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Application_x0020_Documentation" ma:index="11" nillable="true" ma:displayName="Designated Collector" ma:internalName="Application_x0020_Documentation" ma:readOnly="false">
      <xsd:simpleType>
        <xsd:restriction base="dms:Text">
          <xsd:maxLength value="255"/>
        </xsd:restriction>
      </xsd:simpleType>
    </xsd:element>
    <xsd:element name="Firearms_x0020_Dealers" ma:index="12" nillable="true" ma:displayName="Firearms Dealers" ma:internalName="Firearms_x0020_Dealers" ma:readOnly="false">
      <xsd:simpleType>
        <xsd:restriction base="dms:Text">
          <xsd:maxLength value="255"/>
        </xsd:restriction>
      </xsd:simpleType>
    </xsd:element>
    <xsd:element name="Wear_x0020_and_x0020_Carry" ma:index="13" nillable="true" ma:displayName="Wear and Carry" ma:internalName="Wear_x0020_and_x0020_Carry" ma:readOnly="false">
      <xsd:simpleType>
        <xsd:restriction base="dms:Text">
          <xsd:maxLength value="255"/>
        </xsd:restriction>
      </xsd:simpleType>
    </xsd:element>
    <xsd:element name="Regulated_x0020_Firearm_x0020_Purchases" ma:index="14" nillable="true" ma:displayName="Regulated Firearm Purchases" ma:internalName="Regulated_x0020_Firearm_x0020_Purchases" ma:readOnly="false">
      <xsd:simpleType>
        <xsd:restriction base="dms:Text">
          <xsd:maxLength value="255"/>
        </xsd:restriction>
      </xsd:simpleType>
    </xsd:element>
    <xsd:element name="Transfer_x0020_Permit" ma:index="15" nillable="true" ma:displayName="Transfer Permit" ma:internalName="Transfer_x0020_Permit" ma:readOnly="false">
      <xsd:simpleType>
        <xsd:restriction base="dms:Text">
          <xsd:maxLength value="255"/>
        </xsd:restriction>
      </xsd:simpleType>
    </xsd:element>
    <xsd:element name="Bullet_x0020_Proof_x0020_Body_x0020_Armor" ma:index="16" nillable="true" ma:displayName="Bullet Proof Body Armor" ma:internalName="Bullet_x0020_Proof_x0020_Body_x0020_Armor" ma:readOnly="false">
      <xsd:simpleType>
        <xsd:restriction base="dms:Text">
          <xsd:maxLength value="255"/>
        </xsd:restriction>
      </xsd:simpleType>
    </xsd:element>
    <xsd:element name="HQL" ma:index="17" nillable="true" ma:displayName="HQL" ma:internalName="HQL" ma:readOnly="false">
      <xsd:simpleType>
        <xsd:restriction base="dms:Text">
          <xsd:maxLength value="255"/>
        </xsd:restriction>
      </xsd:simpleType>
    </xsd:element>
    <xsd:element name="LEOSA" ma:index="18" nillable="true" ma:displayName="LEOSA" ma:internalName="LEOSA" ma:readOnly="false">
      <xsd:simpleType>
        <xsd:restriction base="dms:Text">
          <xsd:maxLength value="255"/>
        </xsd:restriction>
      </xsd:simpleType>
    </xsd:element>
    <xsd:element name="Subcategory" ma:index="19" nillable="true" ma:displayName="Subcategory" ma:format="Dropdown" ma:internalName="Subcategory">
      <xsd:simpleType>
        <xsd:restriction base="dms:Choice">
          <xsd:enumeration value="Annual Reports Maryland State Police"/>
          <xsd:enumeration value="Maryland State Police"/>
          <xsd:enumeration value="Use of Force"/>
          <xsd:enumeration value="Uniform Crime Reports"/>
          <xsd:enumeration value="Vehicle Theft Prevention Council Annual Reports"/>
          <xsd:enumeration value="Vehicle Theft Analysis"/>
          <xsd:enumeration value="Rapid Report"/>
          <xsd:enumeration value="Smart Gun Report"/>
          <xsd:enumeration value="Defense Logistics Agency Report / Excess Property Transfers to MD Law Enforcement"/>
          <xsd:enumeration value="Strategic Plan"/>
          <xsd:enumeration value="Hate Bias Report"/>
          <xsd:enumeration value="Brochures"/>
          <xsd:enumeration value="Plan of Operation"/>
          <xsd:enumeration value="Laws-Penalties"/>
          <xsd:enumeration value="OEI Newsletters"/>
          <xsd:enumeration value="Vehicle Pursuit Analys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9907FA-2D0D-46EF-9FB7-189C8D234CF0}"/>
</file>

<file path=customXml/itemProps2.xml><?xml version="1.0" encoding="utf-8"?>
<ds:datastoreItem xmlns:ds="http://schemas.openxmlformats.org/officeDocument/2006/customXml" ds:itemID="{F6055CAE-45A0-435A-AE8B-5CCB9DC0FA86}"/>
</file>

<file path=customXml/itemProps3.xml><?xml version="1.0" encoding="utf-8"?>
<ds:datastoreItem xmlns:ds="http://schemas.openxmlformats.org/officeDocument/2006/customXml" ds:itemID="{1DCD9CD4-1B09-4D1A-88B2-5777D6DC7E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Possession of  motor vehicle master key - Annotated Code of Maryland - Maryland Vehicle Law - Title 14-103</dc:title>
  <dc:creator>Christopher McDonold</dc:creator>
  <cp:lastModifiedBy>Christopher McDonold</cp:lastModifiedBy>
  <cp:revision>1</cp:revision>
  <dcterms:created xsi:type="dcterms:W3CDTF">2013-01-27T03:12:00Z</dcterms:created>
  <dcterms:modified xsi:type="dcterms:W3CDTF">2013-01-27T03:15:00Z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0x0101009337239C559CCD4E90038EE9CF8936A800E41D2AABA5327640849A784010C74B68</vt:lpwstr>
  </property>
  <property fmtid="{D5CDD505-2E9C-101B-9397-08002B2CF9AE}" pid="3" name="WorkflowChangePath">
    <vt:lpwstr>cedfd5f3-5b66-4f27-a4ee-422ef21520e7,3;b732a44a-deb0-4dea-af47-09fc54422998,4;c0415dad-d57a-4139-91b0-c3c7112b0013,5;b732a44a-deb0-4dea-af47-09fc54422998,6;c0415dad-d57a-4139-91b0-c3c7112b0013,7;b732a44a-deb0-4dea-af47-09fc54422998,8;c0415dad-d57a-4139-91b0-c3c7112b0013,9;b732a44a-deb0-4dea-af47-09fc54422998,10;c0415dad-d57a-4139-91b0-c3c7112b0013,11;b732a44a-deb0-4dea-af47-09fc54422998,12;c0415dad-d57a-4139-91b0-c3c7112b0013,13;b732a44a-deb0-4dea-af47-09fc54422998,14;c0415dad-d57a-4139-91b0-c3c7112b0013,15;b732a44a-deb0-4dea-af47-09fc54422998,16;c0415dad-d57a-4139-91b0-c3c7112b0013,17;b732a44a-deb0-4dea-af47-09fc54422998,18;c0415dad-d57a-4139-91b0-c3c7112b0013,19;</vt:lpwstr>
  </property>
</Properties>
</file>