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222" w:rsidRPr="00E23222" w:rsidRDefault="00E23222" w:rsidP="00E23222">
      <w:pPr>
        <w:spacing w:after="0" w:line="240" w:lineRule="auto"/>
        <w:jc w:val="center"/>
        <w:rPr>
          <w:rFonts w:ascii="Tahoma" w:eastAsia="Times New Roman" w:hAnsi="Tahoma" w:cs="Tahoma"/>
          <w:sz w:val="28"/>
          <w:szCs w:val="28"/>
        </w:rPr>
      </w:pPr>
      <w:r w:rsidRPr="00E23222">
        <w:rPr>
          <w:rFonts w:ascii="Tahoma" w:eastAsia="Times New Roman" w:hAnsi="Tahoma" w:cs="Tahoma"/>
          <w:sz w:val="28"/>
          <w:szCs w:val="28"/>
        </w:rPr>
        <w:t>Annotated Code of Maryland</w:t>
      </w:r>
      <w:r w:rsidRPr="00E23222">
        <w:rPr>
          <w:rFonts w:ascii="Tahoma" w:eastAsia="Times New Roman" w:hAnsi="Tahoma" w:cs="Tahoma"/>
          <w:sz w:val="28"/>
          <w:szCs w:val="28"/>
        </w:rPr>
        <w:br/>
      </w:r>
    </w:p>
    <w:p w:rsidR="00E23222" w:rsidRPr="00E23222" w:rsidRDefault="00E23222" w:rsidP="00E23222">
      <w:pPr>
        <w:spacing w:after="0" w:line="240" w:lineRule="auto"/>
        <w:jc w:val="center"/>
        <w:rPr>
          <w:rFonts w:ascii="Tahoma" w:eastAsia="Times New Roman" w:hAnsi="Tahoma" w:cs="Tahoma"/>
          <w:sz w:val="28"/>
          <w:szCs w:val="28"/>
        </w:rPr>
      </w:pPr>
      <w:r w:rsidRPr="00E23222">
        <w:rPr>
          <w:rFonts w:ascii="Tahoma" w:eastAsia="Times New Roman" w:hAnsi="Tahoma" w:cs="Tahoma"/>
          <w:sz w:val="28"/>
          <w:szCs w:val="28"/>
        </w:rPr>
        <w:t xml:space="preserve">CRIMINAL </w:t>
      </w:r>
      <w:proofErr w:type="gramStart"/>
      <w:r w:rsidRPr="00E23222">
        <w:rPr>
          <w:rFonts w:ascii="Tahoma" w:eastAsia="Times New Roman" w:hAnsi="Tahoma" w:cs="Tahoma"/>
          <w:sz w:val="28"/>
          <w:szCs w:val="28"/>
        </w:rPr>
        <w:t>LAW  </w:t>
      </w:r>
      <w:proofErr w:type="gramEnd"/>
      <w:r w:rsidRPr="00E23222">
        <w:rPr>
          <w:rFonts w:ascii="Tahoma" w:eastAsia="Times New Roman" w:hAnsi="Tahoma" w:cs="Tahoma"/>
          <w:sz w:val="28"/>
          <w:szCs w:val="28"/>
        </w:rPr>
        <w:br/>
        <w:t xml:space="preserve">TITLE 7.  THEFT AND RELATED </w:t>
      </w:r>
      <w:proofErr w:type="gramStart"/>
      <w:r w:rsidRPr="00E23222">
        <w:rPr>
          <w:rFonts w:ascii="Tahoma" w:eastAsia="Times New Roman" w:hAnsi="Tahoma" w:cs="Tahoma"/>
          <w:sz w:val="28"/>
          <w:szCs w:val="28"/>
        </w:rPr>
        <w:t>CRIMES  </w:t>
      </w:r>
      <w:proofErr w:type="gramEnd"/>
      <w:r w:rsidRPr="00E23222">
        <w:rPr>
          <w:rFonts w:ascii="Tahoma" w:eastAsia="Times New Roman" w:hAnsi="Tahoma" w:cs="Tahoma"/>
          <w:sz w:val="28"/>
          <w:szCs w:val="28"/>
        </w:rPr>
        <w:br/>
        <w:t xml:space="preserve">SUBTITLE 1.  CRIMES INVOLVING </w:t>
      </w:r>
      <w:proofErr w:type="gramStart"/>
      <w:r w:rsidRPr="00E23222">
        <w:rPr>
          <w:rFonts w:ascii="Tahoma" w:eastAsia="Times New Roman" w:hAnsi="Tahoma" w:cs="Tahoma"/>
          <w:sz w:val="28"/>
          <w:szCs w:val="28"/>
        </w:rPr>
        <w:t>THEFT  </w:t>
      </w:r>
      <w:proofErr w:type="gramEnd"/>
      <w:r w:rsidRPr="00E23222">
        <w:rPr>
          <w:rFonts w:ascii="Tahoma" w:eastAsia="Times New Roman" w:hAnsi="Tahoma" w:cs="Tahoma"/>
          <w:sz w:val="28"/>
          <w:szCs w:val="28"/>
        </w:rPr>
        <w:br/>
        <w:t>PART I.  THEFT</w:t>
      </w:r>
    </w:p>
    <w:p w:rsidR="00E23222" w:rsidRPr="00E23222" w:rsidRDefault="00E23222" w:rsidP="00E23222">
      <w:pPr>
        <w:spacing w:after="0" w:line="240" w:lineRule="auto"/>
        <w:jc w:val="center"/>
        <w:rPr>
          <w:rFonts w:ascii="Tahoma" w:eastAsia="Times New Roman" w:hAnsi="Tahoma" w:cs="Tahoma"/>
          <w:sz w:val="28"/>
          <w:szCs w:val="28"/>
        </w:rPr>
      </w:pPr>
      <w:r w:rsidRPr="00E23222">
        <w:rPr>
          <w:rFonts w:ascii="Tahoma" w:eastAsia="Times New Roman" w:hAnsi="Tahoma" w:cs="Tahoma"/>
          <w:sz w:val="28"/>
          <w:szCs w:val="28"/>
        </w:rPr>
        <w:t>Md. CRIMINAL LAW Code Ann. § 7-</w:t>
      </w:r>
      <w:proofErr w:type="gramStart"/>
      <w:r w:rsidRPr="00E23222">
        <w:rPr>
          <w:rFonts w:ascii="Tahoma" w:eastAsia="Times New Roman" w:hAnsi="Tahoma" w:cs="Tahoma"/>
          <w:sz w:val="28"/>
          <w:szCs w:val="28"/>
        </w:rPr>
        <w:t>104  (</w:t>
      </w:r>
      <w:proofErr w:type="gramEnd"/>
      <w:r w:rsidRPr="00E23222">
        <w:rPr>
          <w:rFonts w:ascii="Tahoma" w:eastAsia="Times New Roman" w:hAnsi="Tahoma" w:cs="Tahoma"/>
          <w:sz w:val="28"/>
          <w:szCs w:val="28"/>
        </w:rPr>
        <w:t>2012)</w:t>
      </w:r>
    </w:p>
    <w:p w:rsidR="00213D86" w:rsidRPr="00E23222" w:rsidRDefault="00E23222" w:rsidP="00E23222">
      <w:pPr>
        <w:jc w:val="center"/>
        <w:rPr>
          <w:rFonts w:ascii="Tahoma" w:eastAsia="Times New Roman" w:hAnsi="Tahoma" w:cs="Tahoma"/>
          <w:sz w:val="24"/>
          <w:szCs w:val="24"/>
        </w:rPr>
      </w:pPr>
      <w:r w:rsidRPr="00E23222">
        <w:rPr>
          <w:rFonts w:ascii="Tahoma" w:eastAsia="Times New Roman" w:hAnsi="Tahoma" w:cs="Tahoma"/>
          <w:sz w:val="28"/>
          <w:szCs w:val="28"/>
        </w:rPr>
        <w:t xml:space="preserve">§ 7-104. General theft provisions </w:t>
      </w:r>
      <w:r w:rsidRPr="00E23222">
        <w:rPr>
          <w:rFonts w:ascii="Tahoma" w:eastAsia="Times New Roman" w:hAnsi="Tahoma" w:cs="Tahoma"/>
          <w:sz w:val="28"/>
          <w:szCs w:val="28"/>
        </w:rPr>
        <w:br/>
      </w:r>
      <w:r w:rsidRPr="00E23222">
        <w:rPr>
          <w:rFonts w:ascii="Times New Roman" w:eastAsia="Times New Roman" w:hAnsi="Times New Roman" w:cs="Times New Roman"/>
          <w:sz w:val="24"/>
          <w:szCs w:val="24"/>
        </w:rPr>
        <w:br/>
      </w:r>
      <w:r w:rsidRPr="00E23222">
        <w:rPr>
          <w:rFonts w:ascii="Times New Roman" w:eastAsia="Times New Roman" w:hAnsi="Times New Roman" w:cs="Times New Roman"/>
          <w:sz w:val="24"/>
          <w:szCs w:val="24"/>
        </w:rPr>
        <w:br/>
      </w:r>
      <w:bookmarkStart w:id="0" w:name="_GoBack"/>
      <w:r w:rsidRPr="00E23222">
        <w:rPr>
          <w:rFonts w:ascii="Tahoma" w:eastAsia="Times New Roman" w:hAnsi="Tahoma" w:cs="Tahoma"/>
          <w:sz w:val="24"/>
          <w:szCs w:val="24"/>
        </w:rPr>
        <w:t>   (a) </w:t>
      </w:r>
      <w:proofErr w:type="gramStart"/>
      <w:r w:rsidRPr="00E23222">
        <w:rPr>
          <w:rFonts w:ascii="Tahoma" w:eastAsia="Times New Roman" w:hAnsi="Tahoma" w:cs="Tahoma"/>
          <w:sz w:val="24"/>
          <w:szCs w:val="24"/>
        </w:rPr>
        <w:t>Unauthorized</w:t>
      </w:r>
      <w:proofErr w:type="gramEnd"/>
      <w:r w:rsidRPr="00E23222">
        <w:rPr>
          <w:rFonts w:ascii="Tahoma" w:eastAsia="Times New Roman" w:hAnsi="Tahoma" w:cs="Tahoma"/>
          <w:sz w:val="24"/>
          <w:szCs w:val="24"/>
        </w:rPr>
        <w:t xml:space="preserve"> control over property. -- A person may not willfully or knowingly obtain or exert unauthorized control over property, if the person:</w:t>
      </w:r>
      <w:r w:rsidRPr="00E23222">
        <w:rPr>
          <w:rFonts w:ascii="Tahoma" w:eastAsia="Times New Roman" w:hAnsi="Tahoma" w:cs="Tahoma"/>
          <w:sz w:val="24"/>
          <w:szCs w:val="24"/>
        </w:rPr>
        <w:br/>
      </w:r>
      <w:r w:rsidRPr="00E23222">
        <w:rPr>
          <w:rFonts w:ascii="Tahoma" w:eastAsia="Times New Roman" w:hAnsi="Tahoma" w:cs="Tahoma"/>
          <w:sz w:val="24"/>
          <w:szCs w:val="24"/>
        </w:rPr>
        <w:br/>
        <w:t>   (1) intends to deprive the owner of the property;</w:t>
      </w:r>
      <w:r w:rsidRPr="00E23222">
        <w:rPr>
          <w:rFonts w:ascii="Tahoma" w:eastAsia="Times New Roman" w:hAnsi="Tahoma" w:cs="Tahoma"/>
          <w:sz w:val="24"/>
          <w:szCs w:val="24"/>
        </w:rPr>
        <w:br/>
      </w:r>
      <w:r w:rsidRPr="00E23222">
        <w:rPr>
          <w:rFonts w:ascii="Tahoma" w:eastAsia="Times New Roman" w:hAnsi="Tahoma" w:cs="Tahoma"/>
          <w:sz w:val="24"/>
          <w:szCs w:val="24"/>
        </w:rPr>
        <w:br/>
        <w:t>   (2) willfully or knowingly uses, conceals, or abandons the property in a manner that deprives the owner of the property; or</w:t>
      </w:r>
      <w:r w:rsidRPr="00E23222">
        <w:rPr>
          <w:rFonts w:ascii="Tahoma" w:eastAsia="Times New Roman" w:hAnsi="Tahoma" w:cs="Tahoma"/>
          <w:sz w:val="24"/>
          <w:szCs w:val="24"/>
        </w:rPr>
        <w:br/>
      </w:r>
      <w:r w:rsidRPr="00E23222">
        <w:rPr>
          <w:rFonts w:ascii="Tahoma" w:eastAsia="Times New Roman" w:hAnsi="Tahoma" w:cs="Tahoma"/>
          <w:sz w:val="24"/>
          <w:szCs w:val="24"/>
        </w:rPr>
        <w:br/>
        <w:t>   (3) uses, conceals, or abandons the property knowing the use, concealment, or abandonment probably will deprive the owner of the property.</w:t>
      </w:r>
      <w:r w:rsidRPr="00E23222">
        <w:rPr>
          <w:rFonts w:ascii="Tahoma" w:eastAsia="Times New Roman" w:hAnsi="Tahoma" w:cs="Tahoma"/>
          <w:sz w:val="24"/>
          <w:szCs w:val="24"/>
        </w:rPr>
        <w:br/>
      </w:r>
      <w:r w:rsidRPr="00E23222">
        <w:rPr>
          <w:rFonts w:ascii="Tahoma" w:eastAsia="Times New Roman" w:hAnsi="Tahoma" w:cs="Tahoma"/>
          <w:sz w:val="24"/>
          <w:szCs w:val="24"/>
        </w:rPr>
        <w:br/>
        <w:t>(b) Unauthorized control over property -- By deception. -- A person may not obtain control over property by willfully or knowingly using deception, if the person:</w:t>
      </w:r>
      <w:r w:rsidRPr="00E23222">
        <w:rPr>
          <w:rFonts w:ascii="Tahoma" w:eastAsia="Times New Roman" w:hAnsi="Tahoma" w:cs="Tahoma"/>
          <w:sz w:val="24"/>
          <w:szCs w:val="24"/>
        </w:rPr>
        <w:br/>
      </w:r>
      <w:r w:rsidRPr="00E23222">
        <w:rPr>
          <w:rFonts w:ascii="Tahoma" w:eastAsia="Times New Roman" w:hAnsi="Tahoma" w:cs="Tahoma"/>
          <w:sz w:val="24"/>
          <w:szCs w:val="24"/>
        </w:rPr>
        <w:br/>
        <w:t>   (1) intends to deprive the owner of the property;</w:t>
      </w:r>
      <w:r w:rsidRPr="00E23222">
        <w:rPr>
          <w:rFonts w:ascii="Tahoma" w:eastAsia="Times New Roman" w:hAnsi="Tahoma" w:cs="Tahoma"/>
          <w:sz w:val="24"/>
          <w:szCs w:val="24"/>
        </w:rPr>
        <w:br/>
      </w:r>
      <w:r w:rsidRPr="00E23222">
        <w:rPr>
          <w:rFonts w:ascii="Tahoma" w:eastAsia="Times New Roman" w:hAnsi="Tahoma" w:cs="Tahoma"/>
          <w:sz w:val="24"/>
          <w:szCs w:val="24"/>
        </w:rPr>
        <w:br/>
        <w:t>   (2) willfully or knowingly uses, conceals, or abandons the property in a manner that deprives the owner of the property; or</w:t>
      </w:r>
      <w:r w:rsidRPr="00E23222">
        <w:rPr>
          <w:rFonts w:ascii="Tahoma" w:eastAsia="Times New Roman" w:hAnsi="Tahoma" w:cs="Tahoma"/>
          <w:sz w:val="24"/>
          <w:szCs w:val="24"/>
        </w:rPr>
        <w:br/>
      </w:r>
      <w:r w:rsidRPr="00E23222">
        <w:rPr>
          <w:rFonts w:ascii="Tahoma" w:eastAsia="Times New Roman" w:hAnsi="Tahoma" w:cs="Tahoma"/>
          <w:sz w:val="24"/>
          <w:szCs w:val="24"/>
        </w:rPr>
        <w:br/>
        <w:t>   (3) uses, conceals, or abandons the property knowing the use, concealment, or abandonment probably will deprive the owner of the property.</w:t>
      </w:r>
      <w:r w:rsidRPr="00E23222">
        <w:rPr>
          <w:rFonts w:ascii="Tahoma" w:eastAsia="Times New Roman" w:hAnsi="Tahoma" w:cs="Tahoma"/>
          <w:sz w:val="24"/>
          <w:szCs w:val="24"/>
        </w:rPr>
        <w:br/>
      </w:r>
      <w:r w:rsidRPr="00E23222">
        <w:rPr>
          <w:rFonts w:ascii="Tahoma" w:eastAsia="Times New Roman" w:hAnsi="Tahoma" w:cs="Tahoma"/>
          <w:sz w:val="24"/>
          <w:szCs w:val="24"/>
        </w:rPr>
        <w:br/>
        <w:t>(c) Possessing stolen personal property. --</w:t>
      </w:r>
      <w:r w:rsidRPr="00E23222">
        <w:rPr>
          <w:rFonts w:ascii="Tahoma" w:eastAsia="Times New Roman" w:hAnsi="Tahoma" w:cs="Tahoma"/>
          <w:sz w:val="24"/>
          <w:szCs w:val="24"/>
        </w:rPr>
        <w:br/>
      </w:r>
      <w:r w:rsidRPr="00E23222">
        <w:rPr>
          <w:rFonts w:ascii="Tahoma" w:eastAsia="Times New Roman" w:hAnsi="Tahoma" w:cs="Tahoma"/>
          <w:sz w:val="24"/>
          <w:szCs w:val="24"/>
        </w:rPr>
        <w:br/>
        <w:t>   (1) A person may not possess stolen personal property knowing that it has been stolen, or believing that it probably has been stolen, if the person:</w:t>
      </w:r>
      <w:r w:rsidRPr="00E23222">
        <w:rPr>
          <w:rFonts w:ascii="Tahoma" w:eastAsia="Times New Roman" w:hAnsi="Tahoma" w:cs="Tahoma"/>
          <w:sz w:val="24"/>
          <w:szCs w:val="24"/>
        </w:rPr>
        <w:br/>
      </w:r>
      <w:r w:rsidRPr="00E23222">
        <w:rPr>
          <w:rFonts w:ascii="Tahoma" w:eastAsia="Times New Roman" w:hAnsi="Tahoma" w:cs="Tahoma"/>
          <w:sz w:val="24"/>
          <w:szCs w:val="24"/>
        </w:rPr>
        <w:br/>
        <w:t>      (</w:t>
      </w:r>
      <w:proofErr w:type="spellStart"/>
      <w:r w:rsidRPr="00E23222">
        <w:rPr>
          <w:rFonts w:ascii="Tahoma" w:eastAsia="Times New Roman" w:hAnsi="Tahoma" w:cs="Tahoma"/>
          <w:sz w:val="24"/>
          <w:szCs w:val="24"/>
        </w:rPr>
        <w:t>i</w:t>
      </w:r>
      <w:proofErr w:type="spellEnd"/>
      <w:r w:rsidRPr="00E23222">
        <w:rPr>
          <w:rFonts w:ascii="Tahoma" w:eastAsia="Times New Roman" w:hAnsi="Tahoma" w:cs="Tahoma"/>
          <w:sz w:val="24"/>
          <w:szCs w:val="24"/>
        </w:rPr>
        <w:t>) intends to deprive the owner of the property;</w:t>
      </w:r>
      <w:r w:rsidRPr="00E23222">
        <w:rPr>
          <w:rFonts w:ascii="Tahoma" w:eastAsia="Times New Roman" w:hAnsi="Tahoma" w:cs="Tahoma"/>
          <w:sz w:val="24"/>
          <w:szCs w:val="24"/>
        </w:rPr>
        <w:br/>
      </w:r>
      <w:r w:rsidRPr="00E23222">
        <w:rPr>
          <w:rFonts w:ascii="Tahoma" w:eastAsia="Times New Roman" w:hAnsi="Tahoma" w:cs="Tahoma"/>
          <w:sz w:val="24"/>
          <w:szCs w:val="24"/>
        </w:rPr>
        <w:lastRenderedPageBreak/>
        <w:br/>
        <w:t>      (ii) willfully or knowingly uses, conceals, or abandons the property in a manner that deprives the owner of the property; or</w:t>
      </w:r>
      <w:r w:rsidRPr="00E23222">
        <w:rPr>
          <w:rFonts w:ascii="Tahoma" w:eastAsia="Times New Roman" w:hAnsi="Tahoma" w:cs="Tahoma"/>
          <w:sz w:val="24"/>
          <w:szCs w:val="24"/>
        </w:rPr>
        <w:br/>
      </w:r>
      <w:r w:rsidRPr="00E23222">
        <w:rPr>
          <w:rFonts w:ascii="Tahoma" w:eastAsia="Times New Roman" w:hAnsi="Tahoma" w:cs="Tahoma"/>
          <w:sz w:val="24"/>
          <w:szCs w:val="24"/>
        </w:rPr>
        <w:br/>
        <w:t>      (iii) uses, conceals, or abandons the property knowing that the use, concealment, or abandonment probably will deprive the owner of the property.</w:t>
      </w:r>
      <w:r w:rsidRPr="00E23222">
        <w:rPr>
          <w:rFonts w:ascii="Tahoma" w:eastAsia="Times New Roman" w:hAnsi="Tahoma" w:cs="Tahoma"/>
          <w:sz w:val="24"/>
          <w:szCs w:val="24"/>
        </w:rPr>
        <w:br/>
      </w:r>
      <w:r w:rsidRPr="00E23222">
        <w:rPr>
          <w:rFonts w:ascii="Tahoma" w:eastAsia="Times New Roman" w:hAnsi="Tahoma" w:cs="Tahoma"/>
          <w:sz w:val="24"/>
          <w:szCs w:val="24"/>
        </w:rPr>
        <w:br/>
        <w:t>   (2) In the case of a person in the business of buying or selling goods, the knowledge required under this subsection may be inferred if:</w:t>
      </w:r>
      <w:r w:rsidRPr="00E23222">
        <w:rPr>
          <w:rFonts w:ascii="Tahoma" w:eastAsia="Times New Roman" w:hAnsi="Tahoma" w:cs="Tahoma"/>
          <w:sz w:val="24"/>
          <w:szCs w:val="24"/>
        </w:rPr>
        <w:br/>
      </w:r>
      <w:r w:rsidRPr="00E23222">
        <w:rPr>
          <w:rFonts w:ascii="Tahoma" w:eastAsia="Times New Roman" w:hAnsi="Tahoma" w:cs="Tahoma"/>
          <w:sz w:val="24"/>
          <w:szCs w:val="24"/>
        </w:rPr>
        <w:br/>
        <w:t>      (</w:t>
      </w:r>
      <w:proofErr w:type="spellStart"/>
      <w:r w:rsidRPr="00E23222">
        <w:rPr>
          <w:rFonts w:ascii="Tahoma" w:eastAsia="Times New Roman" w:hAnsi="Tahoma" w:cs="Tahoma"/>
          <w:sz w:val="24"/>
          <w:szCs w:val="24"/>
        </w:rPr>
        <w:t>i</w:t>
      </w:r>
      <w:proofErr w:type="spellEnd"/>
      <w:r w:rsidRPr="00E23222">
        <w:rPr>
          <w:rFonts w:ascii="Tahoma" w:eastAsia="Times New Roman" w:hAnsi="Tahoma" w:cs="Tahoma"/>
          <w:sz w:val="24"/>
          <w:szCs w:val="24"/>
        </w:rPr>
        <w:t>) the person possesses or exerts control over property stolen from more than one person on separate occasions;</w:t>
      </w:r>
      <w:r w:rsidRPr="00E23222">
        <w:rPr>
          <w:rFonts w:ascii="Tahoma" w:eastAsia="Times New Roman" w:hAnsi="Tahoma" w:cs="Tahoma"/>
          <w:sz w:val="24"/>
          <w:szCs w:val="24"/>
        </w:rPr>
        <w:br/>
      </w:r>
      <w:r w:rsidRPr="00E23222">
        <w:rPr>
          <w:rFonts w:ascii="Tahoma" w:eastAsia="Times New Roman" w:hAnsi="Tahoma" w:cs="Tahoma"/>
          <w:sz w:val="24"/>
          <w:szCs w:val="24"/>
        </w:rPr>
        <w:br/>
        <w:t>      (ii) during the year preceding the criminal possession charged, the person has acquired stolen property in a separate transaction; or</w:t>
      </w:r>
      <w:r w:rsidRPr="00E23222">
        <w:rPr>
          <w:rFonts w:ascii="Tahoma" w:eastAsia="Times New Roman" w:hAnsi="Tahoma" w:cs="Tahoma"/>
          <w:sz w:val="24"/>
          <w:szCs w:val="24"/>
        </w:rPr>
        <w:br/>
      </w:r>
      <w:r w:rsidRPr="00E23222">
        <w:rPr>
          <w:rFonts w:ascii="Tahoma" w:eastAsia="Times New Roman" w:hAnsi="Tahoma" w:cs="Tahoma"/>
          <w:sz w:val="24"/>
          <w:szCs w:val="24"/>
        </w:rPr>
        <w:br/>
        <w:t>      (iii) being in the business of buying or selling property of the sort possessed, the person acquired it for a consideration that the person knew was far below a reasonable value.</w:t>
      </w:r>
      <w:r w:rsidRPr="00E23222">
        <w:rPr>
          <w:rFonts w:ascii="Tahoma" w:eastAsia="Times New Roman" w:hAnsi="Tahoma" w:cs="Tahoma"/>
          <w:sz w:val="24"/>
          <w:szCs w:val="24"/>
        </w:rPr>
        <w:br/>
      </w:r>
      <w:r w:rsidRPr="00E23222">
        <w:rPr>
          <w:rFonts w:ascii="Tahoma" w:eastAsia="Times New Roman" w:hAnsi="Tahoma" w:cs="Tahoma"/>
          <w:sz w:val="24"/>
          <w:szCs w:val="24"/>
        </w:rPr>
        <w:br/>
        <w:t>   (3) In a prosecution for theft by possession of stolen property under this subsection, it is not a defense that:</w:t>
      </w:r>
      <w:r w:rsidRPr="00E23222">
        <w:rPr>
          <w:rFonts w:ascii="Tahoma" w:eastAsia="Times New Roman" w:hAnsi="Tahoma" w:cs="Tahoma"/>
          <w:sz w:val="24"/>
          <w:szCs w:val="24"/>
        </w:rPr>
        <w:br/>
      </w:r>
      <w:r w:rsidRPr="00E23222">
        <w:rPr>
          <w:rFonts w:ascii="Tahoma" w:eastAsia="Times New Roman" w:hAnsi="Tahoma" w:cs="Tahoma"/>
          <w:sz w:val="24"/>
          <w:szCs w:val="24"/>
        </w:rPr>
        <w:br/>
        <w:t>      (</w:t>
      </w:r>
      <w:proofErr w:type="spellStart"/>
      <w:r w:rsidRPr="00E23222">
        <w:rPr>
          <w:rFonts w:ascii="Tahoma" w:eastAsia="Times New Roman" w:hAnsi="Tahoma" w:cs="Tahoma"/>
          <w:sz w:val="24"/>
          <w:szCs w:val="24"/>
        </w:rPr>
        <w:t>i</w:t>
      </w:r>
      <w:proofErr w:type="spellEnd"/>
      <w:r w:rsidRPr="00E23222">
        <w:rPr>
          <w:rFonts w:ascii="Tahoma" w:eastAsia="Times New Roman" w:hAnsi="Tahoma" w:cs="Tahoma"/>
          <w:sz w:val="24"/>
          <w:szCs w:val="24"/>
        </w:rPr>
        <w:t>) the person who stole the property has not been convicted, apprehended, or identified;</w:t>
      </w:r>
      <w:r w:rsidRPr="00E23222">
        <w:rPr>
          <w:rFonts w:ascii="Tahoma" w:eastAsia="Times New Roman" w:hAnsi="Tahoma" w:cs="Tahoma"/>
          <w:sz w:val="24"/>
          <w:szCs w:val="24"/>
        </w:rPr>
        <w:br/>
      </w:r>
      <w:r w:rsidRPr="00E23222">
        <w:rPr>
          <w:rFonts w:ascii="Tahoma" w:eastAsia="Times New Roman" w:hAnsi="Tahoma" w:cs="Tahoma"/>
          <w:sz w:val="24"/>
          <w:szCs w:val="24"/>
        </w:rPr>
        <w:br/>
        <w:t>      (ii) the defendant stole or participated in the stealing of the property;</w:t>
      </w:r>
      <w:r w:rsidRPr="00E23222">
        <w:rPr>
          <w:rFonts w:ascii="Tahoma" w:eastAsia="Times New Roman" w:hAnsi="Tahoma" w:cs="Tahoma"/>
          <w:sz w:val="24"/>
          <w:szCs w:val="24"/>
        </w:rPr>
        <w:br/>
      </w:r>
      <w:r w:rsidRPr="00E23222">
        <w:rPr>
          <w:rFonts w:ascii="Tahoma" w:eastAsia="Times New Roman" w:hAnsi="Tahoma" w:cs="Tahoma"/>
          <w:sz w:val="24"/>
          <w:szCs w:val="24"/>
        </w:rPr>
        <w:br/>
        <w:t>      (iii) the property was provided by law enforcement as part of an investigation, if the property was described to the defendant as being obtained through the commission of theft; or</w:t>
      </w:r>
      <w:r w:rsidRPr="00E23222">
        <w:rPr>
          <w:rFonts w:ascii="Tahoma" w:eastAsia="Times New Roman" w:hAnsi="Tahoma" w:cs="Tahoma"/>
          <w:sz w:val="24"/>
          <w:szCs w:val="24"/>
        </w:rPr>
        <w:br/>
      </w:r>
      <w:r w:rsidRPr="00E23222">
        <w:rPr>
          <w:rFonts w:ascii="Tahoma" w:eastAsia="Times New Roman" w:hAnsi="Tahoma" w:cs="Tahoma"/>
          <w:sz w:val="24"/>
          <w:szCs w:val="24"/>
        </w:rPr>
        <w:br/>
        <w:t>      (iv) the stealing of the property did not occur in the State.</w:t>
      </w:r>
      <w:r w:rsidRPr="00E23222">
        <w:rPr>
          <w:rFonts w:ascii="Tahoma" w:eastAsia="Times New Roman" w:hAnsi="Tahoma" w:cs="Tahoma"/>
          <w:sz w:val="24"/>
          <w:szCs w:val="24"/>
        </w:rPr>
        <w:br/>
      </w:r>
      <w:r w:rsidRPr="00E23222">
        <w:rPr>
          <w:rFonts w:ascii="Tahoma" w:eastAsia="Times New Roman" w:hAnsi="Tahoma" w:cs="Tahoma"/>
          <w:sz w:val="24"/>
          <w:szCs w:val="24"/>
        </w:rPr>
        <w:br/>
        <w:t>   (4) Unless the person who criminally possesses stolen property participated in the stealing, the person who criminally possesses stolen property and a person who has stolen the property are not accomplices in theft for the purpose of any rule of evidence requiring corroboration of the testimony of an accomplice.</w:t>
      </w:r>
      <w:r w:rsidRPr="00E23222">
        <w:rPr>
          <w:rFonts w:ascii="Tahoma" w:eastAsia="Times New Roman" w:hAnsi="Tahoma" w:cs="Tahoma"/>
          <w:sz w:val="24"/>
          <w:szCs w:val="24"/>
        </w:rPr>
        <w:br/>
      </w:r>
      <w:r w:rsidRPr="00E23222">
        <w:rPr>
          <w:rFonts w:ascii="Tahoma" w:eastAsia="Times New Roman" w:hAnsi="Tahoma" w:cs="Tahoma"/>
          <w:sz w:val="24"/>
          <w:szCs w:val="24"/>
        </w:rPr>
        <w:br/>
      </w:r>
      <w:r w:rsidRPr="00E23222">
        <w:rPr>
          <w:rFonts w:ascii="Tahoma" w:eastAsia="Times New Roman" w:hAnsi="Tahoma" w:cs="Tahoma"/>
          <w:sz w:val="24"/>
          <w:szCs w:val="24"/>
        </w:rPr>
        <w:lastRenderedPageBreak/>
        <w:t>(d) Control over property lost, mislaid, or delivered by mistake. -- A person may not obtain control over property knowing that the property was lost, mislaid, or was delivered under a mistake as to the identity of the recipient or nature or amount of the property, if the person:</w:t>
      </w:r>
      <w:r w:rsidRPr="00E23222">
        <w:rPr>
          <w:rFonts w:ascii="Tahoma" w:eastAsia="Times New Roman" w:hAnsi="Tahoma" w:cs="Tahoma"/>
          <w:sz w:val="24"/>
          <w:szCs w:val="24"/>
        </w:rPr>
        <w:br/>
      </w:r>
      <w:r w:rsidRPr="00E23222">
        <w:rPr>
          <w:rFonts w:ascii="Tahoma" w:eastAsia="Times New Roman" w:hAnsi="Tahoma" w:cs="Tahoma"/>
          <w:sz w:val="24"/>
          <w:szCs w:val="24"/>
        </w:rPr>
        <w:br/>
        <w:t>   (1) knows or learns the identity of the owner or knows, is aware of, or learns of a reasonable method of identifying the owner;</w:t>
      </w:r>
      <w:r w:rsidRPr="00E23222">
        <w:rPr>
          <w:rFonts w:ascii="Tahoma" w:eastAsia="Times New Roman" w:hAnsi="Tahoma" w:cs="Tahoma"/>
          <w:sz w:val="24"/>
          <w:szCs w:val="24"/>
        </w:rPr>
        <w:br/>
      </w:r>
      <w:r w:rsidRPr="00E23222">
        <w:rPr>
          <w:rFonts w:ascii="Tahoma" w:eastAsia="Times New Roman" w:hAnsi="Tahoma" w:cs="Tahoma"/>
          <w:sz w:val="24"/>
          <w:szCs w:val="24"/>
        </w:rPr>
        <w:br/>
        <w:t>   (2) fails to take reasonable measures to restore the property to the owner; and</w:t>
      </w:r>
      <w:r w:rsidRPr="00E23222">
        <w:rPr>
          <w:rFonts w:ascii="Tahoma" w:eastAsia="Times New Roman" w:hAnsi="Tahoma" w:cs="Tahoma"/>
          <w:sz w:val="24"/>
          <w:szCs w:val="24"/>
        </w:rPr>
        <w:br/>
      </w:r>
      <w:r w:rsidRPr="00E23222">
        <w:rPr>
          <w:rFonts w:ascii="Tahoma" w:eastAsia="Times New Roman" w:hAnsi="Tahoma" w:cs="Tahoma"/>
          <w:sz w:val="24"/>
          <w:szCs w:val="24"/>
        </w:rPr>
        <w:br/>
        <w:t>   (3) intends to deprive the owner permanently of the use or benefit of the property when the person obtains the property or at a later time.</w:t>
      </w:r>
      <w:r w:rsidRPr="00E23222">
        <w:rPr>
          <w:rFonts w:ascii="Tahoma" w:eastAsia="Times New Roman" w:hAnsi="Tahoma" w:cs="Tahoma"/>
          <w:sz w:val="24"/>
          <w:szCs w:val="24"/>
        </w:rPr>
        <w:br/>
      </w:r>
      <w:r w:rsidRPr="00E23222">
        <w:rPr>
          <w:rFonts w:ascii="Tahoma" w:eastAsia="Times New Roman" w:hAnsi="Tahoma" w:cs="Tahoma"/>
          <w:sz w:val="24"/>
          <w:szCs w:val="24"/>
        </w:rPr>
        <w:br/>
        <w:t>(e) Services available only for compensation. -- A person may not obtain the services of another that are available only for compensation:</w:t>
      </w:r>
      <w:r w:rsidRPr="00E23222">
        <w:rPr>
          <w:rFonts w:ascii="Tahoma" w:eastAsia="Times New Roman" w:hAnsi="Tahoma" w:cs="Tahoma"/>
          <w:sz w:val="24"/>
          <w:szCs w:val="24"/>
        </w:rPr>
        <w:br/>
      </w:r>
      <w:r w:rsidRPr="00E23222">
        <w:rPr>
          <w:rFonts w:ascii="Tahoma" w:eastAsia="Times New Roman" w:hAnsi="Tahoma" w:cs="Tahoma"/>
          <w:sz w:val="24"/>
          <w:szCs w:val="24"/>
        </w:rPr>
        <w:br/>
        <w:t>   (1) by deception; or</w:t>
      </w:r>
      <w:r w:rsidRPr="00E23222">
        <w:rPr>
          <w:rFonts w:ascii="Tahoma" w:eastAsia="Times New Roman" w:hAnsi="Tahoma" w:cs="Tahoma"/>
          <w:sz w:val="24"/>
          <w:szCs w:val="24"/>
        </w:rPr>
        <w:br/>
      </w:r>
      <w:r w:rsidRPr="00E23222">
        <w:rPr>
          <w:rFonts w:ascii="Tahoma" w:eastAsia="Times New Roman" w:hAnsi="Tahoma" w:cs="Tahoma"/>
          <w:sz w:val="24"/>
          <w:szCs w:val="24"/>
        </w:rPr>
        <w:br/>
        <w:t>   (2) with knowledge that the services are provided without the consent of the person providing them.</w:t>
      </w:r>
      <w:r w:rsidRPr="00E23222">
        <w:rPr>
          <w:rFonts w:ascii="Tahoma" w:eastAsia="Times New Roman" w:hAnsi="Tahoma" w:cs="Tahoma"/>
          <w:sz w:val="24"/>
          <w:szCs w:val="24"/>
        </w:rPr>
        <w:br/>
      </w:r>
      <w:r w:rsidRPr="00E23222">
        <w:rPr>
          <w:rFonts w:ascii="Tahoma" w:eastAsia="Times New Roman" w:hAnsi="Tahoma" w:cs="Tahoma"/>
          <w:sz w:val="24"/>
          <w:szCs w:val="24"/>
        </w:rPr>
        <w:br/>
        <w:t>(f) Inference of intention or knowledge. -- Under this section, an offender's intention or knowledge that a promise would not be performed may not be established by or inferred solely from the fact that the promise was not performed.</w:t>
      </w:r>
      <w:r w:rsidRPr="00E23222">
        <w:rPr>
          <w:rFonts w:ascii="Tahoma" w:eastAsia="Times New Roman" w:hAnsi="Tahoma" w:cs="Tahoma"/>
          <w:sz w:val="24"/>
          <w:szCs w:val="24"/>
        </w:rPr>
        <w:br/>
      </w:r>
      <w:r w:rsidRPr="00E23222">
        <w:rPr>
          <w:rFonts w:ascii="Tahoma" w:eastAsia="Times New Roman" w:hAnsi="Tahoma" w:cs="Tahoma"/>
          <w:sz w:val="24"/>
          <w:szCs w:val="24"/>
        </w:rPr>
        <w:br/>
        <w:t>(g) Penalty. --</w:t>
      </w:r>
      <w:r w:rsidRPr="00E23222">
        <w:rPr>
          <w:rFonts w:ascii="Tahoma" w:eastAsia="Times New Roman" w:hAnsi="Tahoma" w:cs="Tahoma"/>
          <w:sz w:val="24"/>
          <w:szCs w:val="24"/>
        </w:rPr>
        <w:br/>
      </w:r>
      <w:r w:rsidRPr="00E23222">
        <w:rPr>
          <w:rFonts w:ascii="Tahoma" w:eastAsia="Times New Roman" w:hAnsi="Tahoma" w:cs="Tahoma"/>
          <w:sz w:val="24"/>
          <w:szCs w:val="24"/>
        </w:rPr>
        <w:br/>
        <w:t>   (1) A person convicted of theft of property or services with a value of:</w:t>
      </w:r>
      <w:r w:rsidRPr="00E23222">
        <w:rPr>
          <w:rFonts w:ascii="Tahoma" w:eastAsia="Times New Roman" w:hAnsi="Tahoma" w:cs="Tahoma"/>
          <w:sz w:val="24"/>
          <w:szCs w:val="24"/>
        </w:rPr>
        <w:br/>
      </w:r>
      <w:r w:rsidRPr="00E23222">
        <w:rPr>
          <w:rFonts w:ascii="Tahoma" w:eastAsia="Times New Roman" w:hAnsi="Tahoma" w:cs="Tahoma"/>
          <w:sz w:val="24"/>
          <w:szCs w:val="24"/>
        </w:rPr>
        <w:br/>
        <w:t>      (</w:t>
      </w:r>
      <w:proofErr w:type="spellStart"/>
      <w:r w:rsidRPr="00E23222">
        <w:rPr>
          <w:rFonts w:ascii="Tahoma" w:eastAsia="Times New Roman" w:hAnsi="Tahoma" w:cs="Tahoma"/>
          <w:sz w:val="24"/>
          <w:szCs w:val="24"/>
        </w:rPr>
        <w:t>i</w:t>
      </w:r>
      <w:proofErr w:type="spellEnd"/>
      <w:r w:rsidRPr="00E23222">
        <w:rPr>
          <w:rFonts w:ascii="Tahoma" w:eastAsia="Times New Roman" w:hAnsi="Tahoma" w:cs="Tahoma"/>
          <w:sz w:val="24"/>
          <w:szCs w:val="24"/>
        </w:rPr>
        <w:t>) at least $ 1,000 but less than $ 10,000 is guilty of a felony and:</w:t>
      </w:r>
      <w:r w:rsidRPr="00E23222">
        <w:rPr>
          <w:rFonts w:ascii="Tahoma" w:eastAsia="Times New Roman" w:hAnsi="Tahoma" w:cs="Tahoma"/>
          <w:sz w:val="24"/>
          <w:szCs w:val="24"/>
        </w:rPr>
        <w:br/>
      </w:r>
      <w:r w:rsidRPr="00E23222">
        <w:rPr>
          <w:rFonts w:ascii="Tahoma" w:eastAsia="Times New Roman" w:hAnsi="Tahoma" w:cs="Tahoma"/>
          <w:sz w:val="24"/>
          <w:szCs w:val="24"/>
        </w:rPr>
        <w:br/>
        <w:t>         1. is subject to imprisonment not exceeding 10 years or a fine not exceeding $ 10,000 or both; and</w:t>
      </w:r>
      <w:r w:rsidRPr="00E23222">
        <w:rPr>
          <w:rFonts w:ascii="Tahoma" w:eastAsia="Times New Roman" w:hAnsi="Tahoma" w:cs="Tahoma"/>
          <w:sz w:val="24"/>
          <w:szCs w:val="24"/>
        </w:rPr>
        <w:br/>
      </w:r>
      <w:r w:rsidRPr="00E23222">
        <w:rPr>
          <w:rFonts w:ascii="Tahoma" w:eastAsia="Times New Roman" w:hAnsi="Tahoma" w:cs="Tahoma"/>
          <w:sz w:val="24"/>
          <w:szCs w:val="24"/>
        </w:rPr>
        <w:br/>
        <w:t>         2. shall restore the property taken to the owner or pay the owner the value of the property or services;</w:t>
      </w:r>
      <w:r w:rsidRPr="00E23222">
        <w:rPr>
          <w:rFonts w:ascii="Tahoma" w:eastAsia="Times New Roman" w:hAnsi="Tahoma" w:cs="Tahoma"/>
          <w:sz w:val="24"/>
          <w:szCs w:val="24"/>
        </w:rPr>
        <w:br/>
      </w:r>
      <w:r w:rsidRPr="00E23222">
        <w:rPr>
          <w:rFonts w:ascii="Tahoma" w:eastAsia="Times New Roman" w:hAnsi="Tahoma" w:cs="Tahoma"/>
          <w:sz w:val="24"/>
          <w:szCs w:val="24"/>
        </w:rPr>
        <w:br/>
        <w:t>      (ii) at least $ 10,000 but less than $ 100,000 is guilty of a felony and:</w:t>
      </w:r>
      <w:r w:rsidRPr="00E23222">
        <w:rPr>
          <w:rFonts w:ascii="Tahoma" w:eastAsia="Times New Roman" w:hAnsi="Tahoma" w:cs="Tahoma"/>
          <w:sz w:val="24"/>
          <w:szCs w:val="24"/>
        </w:rPr>
        <w:br/>
      </w:r>
      <w:r w:rsidRPr="00E23222">
        <w:rPr>
          <w:rFonts w:ascii="Tahoma" w:eastAsia="Times New Roman" w:hAnsi="Tahoma" w:cs="Tahoma"/>
          <w:sz w:val="24"/>
          <w:szCs w:val="24"/>
        </w:rPr>
        <w:br/>
      </w:r>
      <w:r w:rsidRPr="00E23222">
        <w:rPr>
          <w:rFonts w:ascii="Tahoma" w:eastAsia="Times New Roman" w:hAnsi="Tahoma" w:cs="Tahoma"/>
          <w:sz w:val="24"/>
          <w:szCs w:val="24"/>
        </w:rPr>
        <w:lastRenderedPageBreak/>
        <w:t>         1. is subject to imprisonment not exceeding 15 years or a fine not exceeding $ 15,000 or both; and</w:t>
      </w:r>
      <w:r w:rsidRPr="00E23222">
        <w:rPr>
          <w:rFonts w:ascii="Tahoma" w:eastAsia="Times New Roman" w:hAnsi="Tahoma" w:cs="Tahoma"/>
          <w:sz w:val="24"/>
          <w:szCs w:val="24"/>
        </w:rPr>
        <w:br/>
      </w:r>
      <w:r w:rsidRPr="00E23222">
        <w:rPr>
          <w:rFonts w:ascii="Tahoma" w:eastAsia="Times New Roman" w:hAnsi="Tahoma" w:cs="Tahoma"/>
          <w:sz w:val="24"/>
          <w:szCs w:val="24"/>
        </w:rPr>
        <w:br/>
        <w:t>         2. shall restore the property taken to the owner or pay the owner the value of the property or services; or</w:t>
      </w:r>
      <w:r w:rsidRPr="00E23222">
        <w:rPr>
          <w:rFonts w:ascii="Tahoma" w:eastAsia="Times New Roman" w:hAnsi="Tahoma" w:cs="Tahoma"/>
          <w:sz w:val="24"/>
          <w:szCs w:val="24"/>
        </w:rPr>
        <w:br/>
      </w:r>
      <w:r w:rsidRPr="00E23222">
        <w:rPr>
          <w:rFonts w:ascii="Tahoma" w:eastAsia="Times New Roman" w:hAnsi="Tahoma" w:cs="Tahoma"/>
          <w:sz w:val="24"/>
          <w:szCs w:val="24"/>
        </w:rPr>
        <w:br/>
        <w:t>      (iii) $ 100,000 or more is guilty of a felony and:</w:t>
      </w:r>
      <w:r w:rsidRPr="00E23222">
        <w:rPr>
          <w:rFonts w:ascii="Tahoma" w:eastAsia="Times New Roman" w:hAnsi="Tahoma" w:cs="Tahoma"/>
          <w:sz w:val="24"/>
          <w:szCs w:val="24"/>
        </w:rPr>
        <w:br/>
      </w:r>
      <w:r w:rsidRPr="00E23222">
        <w:rPr>
          <w:rFonts w:ascii="Tahoma" w:eastAsia="Times New Roman" w:hAnsi="Tahoma" w:cs="Tahoma"/>
          <w:sz w:val="24"/>
          <w:szCs w:val="24"/>
        </w:rPr>
        <w:br/>
        <w:t>         1. is subject to imprisonment not exceeding 25 years or a fine not exceeding $ 25,000 or both; and</w:t>
      </w:r>
      <w:r w:rsidRPr="00E23222">
        <w:rPr>
          <w:rFonts w:ascii="Tahoma" w:eastAsia="Times New Roman" w:hAnsi="Tahoma" w:cs="Tahoma"/>
          <w:sz w:val="24"/>
          <w:szCs w:val="24"/>
        </w:rPr>
        <w:br/>
      </w:r>
      <w:r w:rsidRPr="00E23222">
        <w:rPr>
          <w:rFonts w:ascii="Tahoma" w:eastAsia="Times New Roman" w:hAnsi="Tahoma" w:cs="Tahoma"/>
          <w:sz w:val="24"/>
          <w:szCs w:val="24"/>
        </w:rPr>
        <w:br/>
        <w:t>         2. shall restore the property taken to the owner or pay the owner the value of the property or services.</w:t>
      </w:r>
      <w:r w:rsidRPr="00E23222">
        <w:rPr>
          <w:rFonts w:ascii="Tahoma" w:eastAsia="Times New Roman" w:hAnsi="Tahoma" w:cs="Tahoma"/>
          <w:sz w:val="24"/>
          <w:szCs w:val="24"/>
        </w:rPr>
        <w:br/>
      </w:r>
      <w:r w:rsidRPr="00E23222">
        <w:rPr>
          <w:rFonts w:ascii="Tahoma" w:eastAsia="Times New Roman" w:hAnsi="Tahoma" w:cs="Tahoma"/>
          <w:sz w:val="24"/>
          <w:szCs w:val="24"/>
        </w:rPr>
        <w:br/>
        <w:t>   (2) Except as provided in paragraphs (3) and (4) of this subsection, a person convicted of theft of property or services with a value of less than $ 1,000, is guilty of a misdemeanor and:</w:t>
      </w:r>
      <w:r w:rsidRPr="00E23222">
        <w:rPr>
          <w:rFonts w:ascii="Tahoma" w:eastAsia="Times New Roman" w:hAnsi="Tahoma" w:cs="Tahoma"/>
          <w:sz w:val="24"/>
          <w:szCs w:val="24"/>
        </w:rPr>
        <w:br/>
      </w:r>
      <w:r w:rsidRPr="00E23222">
        <w:rPr>
          <w:rFonts w:ascii="Tahoma" w:eastAsia="Times New Roman" w:hAnsi="Tahoma" w:cs="Tahoma"/>
          <w:sz w:val="24"/>
          <w:szCs w:val="24"/>
        </w:rPr>
        <w:br/>
        <w:t>      (</w:t>
      </w:r>
      <w:proofErr w:type="spellStart"/>
      <w:r w:rsidRPr="00E23222">
        <w:rPr>
          <w:rFonts w:ascii="Tahoma" w:eastAsia="Times New Roman" w:hAnsi="Tahoma" w:cs="Tahoma"/>
          <w:sz w:val="24"/>
          <w:szCs w:val="24"/>
        </w:rPr>
        <w:t>i</w:t>
      </w:r>
      <w:proofErr w:type="spellEnd"/>
      <w:r w:rsidRPr="00E23222">
        <w:rPr>
          <w:rFonts w:ascii="Tahoma" w:eastAsia="Times New Roman" w:hAnsi="Tahoma" w:cs="Tahoma"/>
          <w:sz w:val="24"/>
          <w:szCs w:val="24"/>
        </w:rPr>
        <w:t>) is subject to imprisonment not exceeding 18 months or a fine not exceeding $ 500 or both; and</w:t>
      </w:r>
      <w:r w:rsidRPr="00E23222">
        <w:rPr>
          <w:rFonts w:ascii="Tahoma" w:eastAsia="Times New Roman" w:hAnsi="Tahoma" w:cs="Tahoma"/>
          <w:sz w:val="24"/>
          <w:szCs w:val="24"/>
        </w:rPr>
        <w:br/>
      </w:r>
      <w:r w:rsidRPr="00E23222">
        <w:rPr>
          <w:rFonts w:ascii="Tahoma" w:eastAsia="Times New Roman" w:hAnsi="Tahoma" w:cs="Tahoma"/>
          <w:sz w:val="24"/>
          <w:szCs w:val="24"/>
        </w:rPr>
        <w:br/>
        <w:t>      (ii) shall restore the property taken to the owner or pay the owner the value of the property or services.</w:t>
      </w:r>
      <w:r w:rsidRPr="00E23222">
        <w:rPr>
          <w:rFonts w:ascii="Tahoma" w:eastAsia="Times New Roman" w:hAnsi="Tahoma" w:cs="Tahoma"/>
          <w:sz w:val="24"/>
          <w:szCs w:val="24"/>
        </w:rPr>
        <w:br/>
      </w:r>
      <w:r w:rsidRPr="00E23222">
        <w:rPr>
          <w:rFonts w:ascii="Tahoma" w:eastAsia="Times New Roman" w:hAnsi="Tahoma" w:cs="Tahoma"/>
          <w:sz w:val="24"/>
          <w:szCs w:val="24"/>
        </w:rPr>
        <w:br/>
        <w:t>   (3) A person convicted of theft of property or services with a value of less than $ 100 is guilty of a misdemeanor and:</w:t>
      </w:r>
      <w:r w:rsidRPr="00E23222">
        <w:rPr>
          <w:rFonts w:ascii="Tahoma" w:eastAsia="Times New Roman" w:hAnsi="Tahoma" w:cs="Tahoma"/>
          <w:sz w:val="24"/>
          <w:szCs w:val="24"/>
        </w:rPr>
        <w:br/>
      </w:r>
      <w:r w:rsidRPr="00E23222">
        <w:rPr>
          <w:rFonts w:ascii="Tahoma" w:eastAsia="Times New Roman" w:hAnsi="Tahoma" w:cs="Tahoma"/>
          <w:sz w:val="24"/>
          <w:szCs w:val="24"/>
        </w:rPr>
        <w:br/>
        <w:t>      (</w:t>
      </w:r>
      <w:proofErr w:type="spellStart"/>
      <w:r w:rsidRPr="00E23222">
        <w:rPr>
          <w:rFonts w:ascii="Tahoma" w:eastAsia="Times New Roman" w:hAnsi="Tahoma" w:cs="Tahoma"/>
          <w:sz w:val="24"/>
          <w:szCs w:val="24"/>
        </w:rPr>
        <w:t>i</w:t>
      </w:r>
      <w:proofErr w:type="spellEnd"/>
      <w:r w:rsidRPr="00E23222">
        <w:rPr>
          <w:rFonts w:ascii="Tahoma" w:eastAsia="Times New Roman" w:hAnsi="Tahoma" w:cs="Tahoma"/>
          <w:sz w:val="24"/>
          <w:szCs w:val="24"/>
        </w:rPr>
        <w:t>) is subject to imprisonment not exceeding 90 days or a fine not exceeding $ 500 or both; and</w:t>
      </w:r>
      <w:r w:rsidRPr="00E23222">
        <w:rPr>
          <w:rFonts w:ascii="Tahoma" w:eastAsia="Times New Roman" w:hAnsi="Tahoma" w:cs="Tahoma"/>
          <w:sz w:val="24"/>
          <w:szCs w:val="24"/>
        </w:rPr>
        <w:br/>
      </w:r>
      <w:r w:rsidRPr="00E23222">
        <w:rPr>
          <w:rFonts w:ascii="Tahoma" w:eastAsia="Times New Roman" w:hAnsi="Tahoma" w:cs="Tahoma"/>
          <w:sz w:val="24"/>
          <w:szCs w:val="24"/>
        </w:rPr>
        <w:br/>
        <w:t>      (ii) shall restore the property taken to the owner or pay the owner the value of the property or services.</w:t>
      </w:r>
      <w:r w:rsidRPr="00E23222">
        <w:rPr>
          <w:rFonts w:ascii="Tahoma" w:eastAsia="Times New Roman" w:hAnsi="Tahoma" w:cs="Tahoma"/>
          <w:sz w:val="24"/>
          <w:szCs w:val="24"/>
        </w:rPr>
        <w:br/>
      </w:r>
      <w:r w:rsidRPr="00E23222">
        <w:rPr>
          <w:rFonts w:ascii="Tahoma" w:eastAsia="Times New Roman" w:hAnsi="Tahoma" w:cs="Tahoma"/>
          <w:sz w:val="24"/>
          <w:szCs w:val="24"/>
        </w:rPr>
        <w:br/>
        <w:t>   (4) Subject to paragraph (5) of this subsection, a person who has two or more prior convictions under this subtitle and who is convicted of theft of property or services with a value of less than $ 1,000 under paragraph (2) of this subsection is guilty of a misdemeanor and:</w:t>
      </w:r>
      <w:r w:rsidRPr="00E23222">
        <w:rPr>
          <w:rFonts w:ascii="Tahoma" w:eastAsia="Times New Roman" w:hAnsi="Tahoma" w:cs="Tahoma"/>
          <w:sz w:val="24"/>
          <w:szCs w:val="24"/>
        </w:rPr>
        <w:br/>
      </w:r>
      <w:r w:rsidRPr="00E23222">
        <w:rPr>
          <w:rFonts w:ascii="Tahoma" w:eastAsia="Times New Roman" w:hAnsi="Tahoma" w:cs="Tahoma"/>
          <w:sz w:val="24"/>
          <w:szCs w:val="24"/>
        </w:rPr>
        <w:br/>
        <w:t>      (</w:t>
      </w:r>
      <w:proofErr w:type="spellStart"/>
      <w:r w:rsidRPr="00E23222">
        <w:rPr>
          <w:rFonts w:ascii="Tahoma" w:eastAsia="Times New Roman" w:hAnsi="Tahoma" w:cs="Tahoma"/>
          <w:sz w:val="24"/>
          <w:szCs w:val="24"/>
        </w:rPr>
        <w:t>i</w:t>
      </w:r>
      <w:proofErr w:type="spellEnd"/>
      <w:r w:rsidRPr="00E23222">
        <w:rPr>
          <w:rFonts w:ascii="Tahoma" w:eastAsia="Times New Roman" w:hAnsi="Tahoma" w:cs="Tahoma"/>
          <w:sz w:val="24"/>
          <w:szCs w:val="24"/>
        </w:rPr>
        <w:t xml:space="preserve">) is subject to imprisonment not exceeding 5 years or a fine not exceeding $ </w:t>
      </w:r>
      <w:r w:rsidRPr="00E23222">
        <w:rPr>
          <w:rFonts w:ascii="Tahoma" w:eastAsia="Times New Roman" w:hAnsi="Tahoma" w:cs="Tahoma"/>
          <w:sz w:val="24"/>
          <w:szCs w:val="24"/>
        </w:rPr>
        <w:lastRenderedPageBreak/>
        <w:t>5,000 or both; and</w:t>
      </w:r>
      <w:r w:rsidRPr="00E23222">
        <w:rPr>
          <w:rFonts w:ascii="Tahoma" w:eastAsia="Times New Roman" w:hAnsi="Tahoma" w:cs="Tahoma"/>
          <w:sz w:val="24"/>
          <w:szCs w:val="24"/>
        </w:rPr>
        <w:br/>
      </w:r>
      <w:r w:rsidRPr="00E23222">
        <w:rPr>
          <w:rFonts w:ascii="Tahoma" w:eastAsia="Times New Roman" w:hAnsi="Tahoma" w:cs="Tahoma"/>
          <w:sz w:val="24"/>
          <w:szCs w:val="24"/>
        </w:rPr>
        <w:br/>
        <w:t>      (ii) shall restore the property taken to the owner or pay the owner the value of the property or services.</w:t>
      </w:r>
      <w:r w:rsidRPr="00E23222">
        <w:rPr>
          <w:rFonts w:ascii="Tahoma" w:eastAsia="Times New Roman" w:hAnsi="Tahoma" w:cs="Tahoma"/>
          <w:sz w:val="24"/>
          <w:szCs w:val="24"/>
        </w:rPr>
        <w:br/>
      </w:r>
      <w:r w:rsidRPr="00E23222">
        <w:rPr>
          <w:rFonts w:ascii="Tahoma" w:eastAsia="Times New Roman" w:hAnsi="Tahoma" w:cs="Tahoma"/>
          <w:sz w:val="24"/>
          <w:szCs w:val="24"/>
        </w:rPr>
        <w:br/>
        <w:t>   (5) The court may not impose the penalties under paragraph (4) of this subsection unless the State's Attorney serves notice on the defendant or the defendant's counsel before the acceptance of a plea of guilty or nolo contendere or at least 15 days before trial that:</w:t>
      </w:r>
      <w:r w:rsidRPr="00E23222">
        <w:rPr>
          <w:rFonts w:ascii="Tahoma" w:eastAsia="Times New Roman" w:hAnsi="Tahoma" w:cs="Tahoma"/>
          <w:sz w:val="24"/>
          <w:szCs w:val="24"/>
        </w:rPr>
        <w:br/>
      </w:r>
      <w:r w:rsidRPr="00E23222">
        <w:rPr>
          <w:rFonts w:ascii="Tahoma" w:eastAsia="Times New Roman" w:hAnsi="Tahoma" w:cs="Tahoma"/>
          <w:sz w:val="24"/>
          <w:szCs w:val="24"/>
        </w:rPr>
        <w:br/>
        <w:t>      (</w:t>
      </w:r>
      <w:proofErr w:type="spellStart"/>
      <w:r w:rsidRPr="00E23222">
        <w:rPr>
          <w:rFonts w:ascii="Tahoma" w:eastAsia="Times New Roman" w:hAnsi="Tahoma" w:cs="Tahoma"/>
          <w:sz w:val="24"/>
          <w:szCs w:val="24"/>
        </w:rPr>
        <w:t>i</w:t>
      </w:r>
      <w:proofErr w:type="spellEnd"/>
      <w:r w:rsidRPr="00E23222">
        <w:rPr>
          <w:rFonts w:ascii="Tahoma" w:eastAsia="Times New Roman" w:hAnsi="Tahoma" w:cs="Tahoma"/>
          <w:sz w:val="24"/>
          <w:szCs w:val="24"/>
        </w:rPr>
        <w:t>) the State will seek the penalties under paragraph (4) of this subsection; and</w:t>
      </w:r>
      <w:r w:rsidRPr="00E23222">
        <w:rPr>
          <w:rFonts w:ascii="Tahoma" w:eastAsia="Times New Roman" w:hAnsi="Tahoma" w:cs="Tahoma"/>
          <w:sz w:val="24"/>
          <w:szCs w:val="24"/>
        </w:rPr>
        <w:br/>
      </w:r>
      <w:r w:rsidRPr="00E23222">
        <w:rPr>
          <w:rFonts w:ascii="Tahoma" w:eastAsia="Times New Roman" w:hAnsi="Tahoma" w:cs="Tahoma"/>
          <w:sz w:val="24"/>
          <w:szCs w:val="24"/>
        </w:rPr>
        <w:br/>
        <w:t>      (ii) lists the alleged prior convictions.</w:t>
      </w:r>
      <w:r w:rsidRPr="00E23222">
        <w:rPr>
          <w:rFonts w:ascii="Tahoma" w:eastAsia="Times New Roman" w:hAnsi="Tahoma" w:cs="Tahoma"/>
          <w:sz w:val="24"/>
          <w:szCs w:val="24"/>
        </w:rPr>
        <w:br/>
      </w:r>
      <w:r w:rsidRPr="00E23222">
        <w:rPr>
          <w:rFonts w:ascii="Tahoma" w:eastAsia="Times New Roman" w:hAnsi="Tahoma" w:cs="Tahoma"/>
          <w:sz w:val="24"/>
          <w:szCs w:val="24"/>
        </w:rPr>
        <w:br/>
        <w:t>(h) Failure to pay for motor fuel after dispensing. --</w:t>
      </w:r>
      <w:r w:rsidRPr="00E23222">
        <w:rPr>
          <w:rFonts w:ascii="Tahoma" w:eastAsia="Times New Roman" w:hAnsi="Tahoma" w:cs="Tahoma"/>
          <w:sz w:val="24"/>
          <w:szCs w:val="24"/>
        </w:rPr>
        <w:br/>
      </w:r>
      <w:r w:rsidRPr="00E23222">
        <w:rPr>
          <w:rFonts w:ascii="Tahoma" w:eastAsia="Times New Roman" w:hAnsi="Tahoma" w:cs="Tahoma"/>
          <w:sz w:val="24"/>
          <w:szCs w:val="24"/>
        </w:rPr>
        <w:br/>
        <w:t>   (1) If a person is convicted of a violation under this section for failure to pay for motor fuel after the motor fuel was dispensed into a vehicle, the court shall:</w:t>
      </w:r>
      <w:r w:rsidRPr="00E23222">
        <w:rPr>
          <w:rFonts w:ascii="Tahoma" w:eastAsia="Times New Roman" w:hAnsi="Tahoma" w:cs="Tahoma"/>
          <w:sz w:val="24"/>
          <w:szCs w:val="24"/>
        </w:rPr>
        <w:br/>
      </w:r>
      <w:r w:rsidRPr="00E23222">
        <w:rPr>
          <w:rFonts w:ascii="Tahoma" w:eastAsia="Times New Roman" w:hAnsi="Tahoma" w:cs="Tahoma"/>
          <w:sz w:val="24"/>
          <w:szCs w:val="24"/>
        </w:rPr>
        <w:br/>
        <w:t>      (</w:t>
      </w:r>
      <w:proofErr w:type="spellStart"/>
      <w:r w:rsidRPr="00E23222">
        <w:rPr>
          <w:rFonts w:ascii="Tahoma" w:eastAsia="Times New Roman" w:hAnsi="Tahoma" w:cs="Tahoma"/>
          <w:sz w:val="24"/>
          <w:szCs w:val="24"/>
        </w:rPr>
        <w:t>i</w:t>
      </w:r>
      <w:proofErr w:type="spellEnd"/>
      <w:r w:rsidRPr="00E23222">
        <w:rPr>
          <w:rFonts w:ascii="Tahoma" w:eastAsia="Times New Roman" w:hAnsi="Tahoma" w:cs="Tahoma"/>
          <w:sz w:val="24"/>
          <w:szCs w:val="24"/>
        </w:rPr>
        <w:t>) notify the person that the person's driver's license may be suspended under § 16-206.1 of the Transportation Article; and</w:t>
      </w:r>
      <w:r w:rsidRPr="00E23222">
        <w:rPr>
          <w:rFonts w:ascii="Tahoma" w:eastAsia="Times New Roman" w:hAnsi="Tahoma" w:cs="Tahoma"/>
          <w:sz w:val="24"/>
          <w:szCs w:val="24"/>
        </w:rPr>
        <w:br/>
      </w:r>
      <w:r w:rsidRPr="00E23222">
        <w:rPr>
          <w:rFonts w:ascii="Tahoma" w:eastAsia="Times New Roman" w:hAnsi="Tahoma" w:cs="Tahoma"/>
          <w:sz w:val="24"/>
          <w:szCs w:val="24"/>
        </w:rPr>
        <w:br/>
        <w:t>      (ii) notify the Motor Vehicle Administration of the violation.</w:t>
      </w:r>
      <w:r w:rsidRPr="00E23222">
        <w:rPr>
          <w:rFonts w:ascii="Tahoma" w:eastAsia="Times New Roman" w:hAnsi="Tahoma" w:cs="Tahoma"/>
          <w:sz w:val="24"/>
          <w:szCs w:val="24"/>
        </w:rPr>
        <w:br/>
      </w:r>
      <w:r w:rsidRPr="00E23222">
        <w:rPr>
          <w:rFonts w:ascii="Tahoma" w:eastAsia="Times New Roman" w:hAnsi="Tahoma" w:cs="Tahoma"/>
          <w:sz w:val="24"/>
          <w:szCs w:val="24"/>
        </w:rPr>
        <w:br/>
        <w:t>   (2) The Chief Judge of the District Court and the Administrative Office of the Courts, in conjunction with the Motor Vehicle Administration, shall establish uniform procedures for reporting a violation under this subsection.</w:t>
      </w:r>
      <w:r w:rsidRPr="00E23222">
        <w:rPr>
          <w:rFonts w:ascii="Tahoma" w:eastAsia="Times New Roman" w:hAnsi="Tahoma" w:cs="Tahoma"/>
          <w:sz w:val="24"/>
          <w:szCs w:val="24"/>
        </w:rPr>
        <w:br/>
      </w:r>
      <w:r w:rsidRPr="00E23222">
        <w:rPr>
          <w:rFonts w:ascii="Tahoma" w:eastAsia="Times New Roman" w:hAnsi="Tahoma" w:cs="Tahoma"/>
          <w:sz w:val="24"/>
          <w:szCs w:val="24"/>
        </w:rPr>
        <w:br/>
        <w:t>(</w:t>
      </w:r>
      <w:proofErr w:type="spellStart"/>
      <w:r w:rsidRPr="00E23222">
        <w:rPr>
          <w:rFonts w:ascii="Tahoma" w:eastAsia="Times New Roman" w:hAnsi="Tahoma" w:cs="Tahoma"/>
          <w:sz w:val="24"/>
          <w:szCs w:val="24"/>
        </w:rPr>
        <w:t>i</w:t>
      </w:r>
      <w:proofErr w:type="spellEnd"/>
      <w:r w:rsidRPr="00E23222">
        <w:rPr>
          <w:rFonts w:ascii="Tahoma" w:eastAsia="Times New Roman" w:hAnsi="Tahoma" w:cs="Tahoma"/>
          <w:sz w:val="24"/>
          <w:szCs w:val="24"/>
        </w:rPr>
        <w:t>) Statute of limitations. -- An action or prosecution for a violation of subsection (g</w:t>
      </w:r>
      <w:proofErr w:type="gramStart"/>
      <w:r w:rsidRPr="00E23222">
        <w:rPr>
          <w:rFonts w:ascii="Tahoma" w:eastAsia="Times New Roman" w:hAnsi="Tahoma" w:cs="Tahoma"/>
          <w:sz w:val="24"/>
          <w:szCs w:val="24"/>
        </w:rPr>
        <w:t>)(</w:t>
      </w:r>
      <w:proofErr w:type="gramEnd"/>
      <w:r w:rsidRPr="00E23222">
        <w:rPr>
          <w:rFonts w:ascii="Tahoma" w:eastAsia="Times New Roman" w:hAnsi="Tahoma" w:cs="Tahoma"/>
          <w:sz w:val="24"/>
          <w:szCs w:val="24"/>
        </w:rPr>
        <w:t>2) or (3) of this section shall be commenced within 2 years after the commission of the crime.</w:t>
      </w:r>
      <w:r w:rsidRPr="00E23222">
        <w:rPr>
          <w:rFonts w:ascii="Tahoma" w:eastAsia="Times New Roman" w:hAnsi="Tahoma" w:cs="Tahoma"/>
          <w:sz w:val="24"/>
          <w:szCs w:val="24"/>
        </w:rPr>
        <w:br/>
      </w:r>
      <w:r w:rsidRPr="00E23222">
        <w:rPr>
          <w:rFonts w:ascii="Tahoma" w:eastAsia="Times New Roman" w:hAnsi="Tahoma" w:cs="Tahoma"/>
          <w:sz w:val="24"/>
          <w:szCs w:val="24"/>
        </w:rPr>
        <w:br/>
        <w:t>(j) Jurisdiction and venue. -- A person who violates this section by use of an interactive computer service may be prosecuted, indicted, tried, and convicted in any county in which the victim resides or the electronic communication originated or terminated.</w:t>
      </w:r>
      <w:r w:rsidRPr="00E23222">
        <w:rPr>
          <w:rFonts w:ascii="Tahoma" w:eastAsia="Times New Roman" w:hAnsi="Tahoma" w:cs="Tahoma"/>
          <w:sz w:val="24"/>
          <w:szCs w:val="24"/>
        </w:rPr>
        <w:br/>
      </w:r>
      <w:r w:rsidRPr="00E23222">
        <w:rPr>
          <w:rFonts w:ascii="Tahoma" w:eastAsia="Times New Roman" w:hAnsi="Tahoma" w:cs="Tahoma"/>
          <w:sz w:val="24"/>
          <w:szCs w:val="24"/>
        </w:rPr>
        <w:br/>
      </w:r>
      <w:bookmarkStart w:id="1" w:name="SEGH"/>
      <w:r w:rsidRPr="00E23222">
        <w:rPr>
          <w:rFonts w:ascii="Tahoma" w:eastAsia="Times New Roman" w:hAnsi="Tahoma" w:cs="Tahoma"/>
          <w:b/>
          <w:bCs/>
          <w:sz w:val="24"/>
          <w:szCs w:val="24"/>
        </w:rPr>
        <w:t>HISTORY:</w:t>
      </w:r>
      <w:bookmarkEnd w:id="1"/>
      <w:r w:rsidRPr="00E23222">
        <w:rPr>
          <w:rFonts w:ascii="Tahoma" w:eastAsia="Times New Roman" w:hAnsi="Tahoma" w:cs="Tahoma"/>
          <w:sz w:val="24"/>
          <w:szCs w:val="24"/>
        </w:rPr>
        <w:t xml:space="preserve"> An. Code 1957, art. 27, §§ 340(b</w:t>
      </w:r>
      <w:proofErr w:type="gramStart"/>
      <w:r w:rsidRPr="00E23222">
        <w:rPr>
          <w:rFonts w:ascii="Tahoma" w:eastAsia="Times New Roman" w:hAnsi="Tahoma" w:cs="Tahoma"/>
          <w:sz w:val="24"/>
          <w:szCs w:val="24"/>
        </w:rPr>
        <w:t>)(</w:t>
      </w:r>
      <w:proofErr w:type="gramEnd"/>
      <w:r w:rsidRPr="00E23222">
        <w:rPr>
          <w:rFonts w:ascii="Tahoma" w:eastAsia="Times New Roman" w:hAnsi="Tahoma" w:cs="Tahoma"/>
          <w:sz w:val="24"/>
          <w:szCs w:val="24"/>
        </w:rPr>
        <w:t xml:space="preserve">1)(vii), 342; 2002, </w:t>
      </w:r>
      <w:proofErr w:type="spellStart"/>
      <w:r w:rsidRPr="00E23222">
        <w:rPr>
          <w:rFonts w:ascii="Tahoma" w:eastAsia="Times New Roman" w:hAnsi="Tahoma" w:cs="Tahoma"/>
          <w:sz w:val="24"/>
          <w:szCs w:val="24"/>
        </w:rPr>
        <w:t>ch.</w:t>
      </w:r>
      <w:proofErr w:type="spellEnd"/>
      <w:r w:rsidRPr="00E23222">
        <w:rPr>
          <w:rFonts w:ascii="Tahoma" w:eastAsia="Times New Roman" w:hAnsi="Tahoma" w:cs="Tahoma"/>
          <w:sz w:val="24"/>
          <w:szCs w:val="24"/>
        </w:rPr>
        <w:t xml:space="preserve"> 26, § 2; </w:t>
      </w:r>
      <w:proofErr w:type="spellStart"/>
      <w:r w:rsidRPr="00E23222">
        <w:rPr>
          <w:rFonts w:ascii="Tahoma" w:eastAsia="Times New Roman" w:hAnsi="Tahoma" w:cs="Tahoma"/>
          <w:sz w:val="24"/>
          <w:szCs w:val="24"/>
        </w:rPr>
        <w:t>chs</w:t>
      </w:r>
      <w:proofErr w:type="spellEnd"/>
      <w:r w:rsidRPr="00E23222">
        <w:rPr>
          <w:rFonts w:ascii="Tahoma" w:eastAsia="Times New Roman" w:hAnsi="Tahoma" w:cs="Tahoma"/>
          <w:sz w:val="24"/>
          <w:szCs w:val="24"/>
        </w:rPr>
        <w:t xml:space="preserve">. </w:t>
      </w:r>
      <w:proofErr w:type="gramStart"/>
      <w:r w:rsidRPr="00E23222">
        <w:rPr>
          <w:rFonts w:ascii="Tahoma" w:eastAsia="Times New Roman" w:hAnsi="Tahoma" w:cs="Tahoma"/>
          <w:sz w:val="24"/>
          <w:szCs w:val="24"/>
        </w:rPr>
        <w:t xml:space="preserve">161, 496; 2003, </w:t>
      </w:r>
      <w:proofErr w:type="spellStart"/>
      <w:r w:rsidRPr="00E23222">
        <w:rPr>
          <w:rFonts w:ascii="Tahoma" w:eastAsia="Times New Roman" w:hAnsi="Tahoma" w:cs="Tahoma"/>
          <w:sz w:val="24"/>
          <w:szCs w:val="24"/>
        </w:rPr>
        <w:t>ch.</w:t>
      </w:r>
      <w:proofErr w:type="spellEnd"/>
      <w:r w:rsidRPr="00E23222">
        <w:rPr>
          <w:rFonts w:ascii="Tahoma" w:eastAsia="Times New Roman" w:hAnsi="Tahoma" w:cs="Tahoma"/>
          <w:sz w:val="24"/>
          <w:szCs w:val="24"/>
        </w:rPr>
        <w:t xml:space="preserve"> 370, §§ 1, 2; 2004, </w:t>
      </w:r>
      <w:proofErr w:type="spellStart"/>
      <w:r w:rsidRPr="00E23222">
        <w:rPr>
          <w:rFonts w:ascii="Tahoma" w:eastAsia="Times New Roman" w:hAnsi="Tahoma" w:cs="Tahoma"/>
          <w:sz w:val="24"/>
          <w:szCs w:val="24"/>
        </w:rPr>
        <w:t>ch.</w:t>
      </w:r>
      <w:proofErr w:type="spellEnd"/>
      <w:r w:rsidRPr="00E23222">
        <w:rPr>
          <w:rFonts w:ascii="Tahoma" w:eastAsia="Times New Roman" w:hAnsi="Tahoma" w:cs="Tahoma"/>
          <w:sz w:val="24"/>
          <w:szCs w:val="24"/>
        </w:rPr>
        <w:t xml:space="preserve"> 130; </w:t>
      </w:r>
      <w:proofErr w:type="spellStart"/>
      <w:r w:rsidRPr="00E23222">
        <w:rPr>
          <w:rFonts w:ascii="Tahoma" w:eastAsia="Times New Roman" w:hAnsi="Tahoma" w:cs="Tahoma"/>
          <w:sz w:val="24"/>
          <w:szCs w:val="24"/>
        </w:rPr>
        <w:t>ch.</w:t>
      </w:r>
      <w:proofErr w:type="spellEnd"/>
      <w:r w:rsidRPr="00E23222">
        <w:rPr>
          <w:rFonts w:ascii="Tahoma" w:eastAsia="Times New Roman" w:hAnsi="Tahoma" w:cs="Tahoma"/>
          <w:sz w:val="24"/>
          <w:szCs w:val="24"/>
        </w:rPr>
        <w:t xml:space="preserve"> 157, § 2; 2005, </w:t>
      </w:r>
      <w:proofErr w:type="spellStart"/>
      <w:r w:rsidRPr="00E23222">
        <w:rPr>
          <w:rFonts w:ascii="Tahoma" w:eastAsia="Times New Roman" w:hAnsi="Tahoma" w:cs="Tahoma"/>
          <w:sz w:val="24"/>
          <w:szCs w:val="24"/>
        </w:rPr>
        <w:t>ch.</w:t>
      </w:r>
      <w:proofErr w:type="spellEnd"/>
      <w:r w:rsidRPr="00E23222">
        <w:rPr>
          <w:rFonts w:ascii="Tahoma" w:eastAsia="Times New Roman" w:hAnsi="Tahoma" w:cs="Tahoma"/>
          <w:sz w:val="24"/>
          <w:szCs w:val="24"/>
        </w:rPr>
        <w:t xml:space="preserve"> 25, § 1; 2008, </w:t>
      </w:r>
      <w:proofErr w:type="spellStart"/>
      <w:r w:rsidRPr="00E23222">
        <w:rPr>
          <w:rFonts w:ascii="Tahoma" w:eastAsia="Times New Roman" w:hAnsi="Tahoma" w:cs="Tahoma"/>
          <w:sz w:val="24"/>
          <w:szCs w:val="24"/>
        </w:rPr>
        <w:t>chs</w:t>
      </w:r>
      <w:proofErr w:type="spellEnd"/>
      <w:r w:rsidRPr="00E23222">
        <w:rPr>
          <w:rFonts w:ascii="Tahoma" w:eastAsia="Times New Roman" w:hAnsi="Tahoma" w:cs="Tahoma"/>
          <w:sz w:val="24"/>
          <w:szCs w:val="24"/>
        </w:rPr>
        <w:t>.</w:t>
      </w:r>
      <w:proofErr w:type="gramEnd"/>
      <w:r w:rsidRPr="00E23222">
        <w:rPr>
          <w:rFonts w:ascii="Tahoma" w:eastAsia="Times New Roman" w:hAnsi="Tahoma" w:cs="Tahoma"/>
          <w:sz w:val="24"/>
          <w:szCs w:val="24"/>
        </w:rPr>
        <w:t xml:space="preserve"> </w:t>
      </w:r>
      <w:proofErr w:type="gramStart"/>
      <w:r w:rsidRPr="00E23222">
        <w:rPr>
          <w:rFonts w:ascii="Tahoma" w:eastAsia="Times New Roman" w:hAnsi="Tahoma" w:cs="Tahoma"/>
          <w:sz w:val="24"/>
          <w:szCs w:val="24"/>
        </w:rPr>
        <w:t xml:space="preserve">36, 393, 394; 2009, </w:t>
      </w:r>
      <w:proofErr w:type="spellStart"/>
      <w:r w:rsidRPr="00E23222">
        <w:rPr>
          <w:rFonts w:ascii="Tahoma" w:eastAsia="Times New Roman" w:hAnsi="Tahoma" w:cs="Tahoma"/>
          <w:sz w:val="24"/>
          <w:szCs w:val="24"/>
        </w:rPr>
        <w:t>ch.</w:t>
      </w:r>
      <w:proofErr w:type="spellEnd"/>
      <w:r w:rsidRPr="00E23222">
        <w:rPr>
          <w:rFonts w:ascii="Tahoma" w:eastAsia="Times New Roman" w:hAnsi="Tahoma" w:cs="Tahoma"/>
          <w:sz w:val="24"/>
          <w:szCs w:val="24"/>
        </w:rPr>
        <w:t xml:space="preserve"> 655; 2012, </w:t>
      </w:r>
      <w:proofErr w:type="spellStart"/>
      <w:r w:rsidRPr="00E23222">
        <w:rPr>
          <w:rFonts w:ascii="Tahoma" w:eastAsia="Times New Roman" w:hAnsi="Tahoma" w:cs="Tahoma"/>
          <w:sz w:val="24"/>
          <w:szCs w:val="24"/>
        </w:rPr>
        <w:t>chs</w:t>
      </w:r>
      <w:proofErr w:type="spellEnd"/>
      <w:r w:rsidRPr="00E23222">
        <w:rPr>
          <w:rFonts w:ascii="Tahoma" w:eastAsia="Times New Roman" w:hAnsi="Tahoma" w:cs="Tahoma"/>
          <w:sz w:val="24"/>
          <w:szCs w:val="24"/>
        </w:rPr>
        <w:t>.</w:t>
      </w:r>
      <w:proofErr w:type="gramEnd"/>
      <w:r w:rsidRPr="00E23222">
        <w:rPr>
          <w:rFonts w:ascii="Tahoma" w:eastAsia="Times New Roman" w:hAnsi="Tahoma" w:cs="Tahoma"/>
          <w:sz w:val="24"/>
          <w:szCs w:val="24"/>
        </w:rPr>
        <w:t xml:space="preserve"> </w:t>
      </w:r>
      <w:proofErr w:type="gramStart"/>
      <w:r w:rsidRPr="00E23222">
        <w:rPr>
          <w:rFonts w:ascii="Tahoma" w:eastAsia="Times New Roman" w:hAnsi="Tahoma" w:cs="Tahoma"/>
          <w:sz w:val="24"/>
          <w:szCs w:val="24"/>
        </w:rPr>
        <w:t>29, 30.</w:t>
      </w:r>
      <w:proofErr w:type="gramEnd"/>
    </w:p>
    <w:p w:rsidR="00E23222" w:rsidRPr="00E23222" w:rsidRDefault="00E23222" w:rsidP="00E23222">
      <w:pPr>
        <w:spacing w:after="0" w:line="240" w:lineRule="auto"/>
        <w:jc w:val="center"/>
        <w:rPr>
          <w:rFonts w:ascii="Tahoma" w:eastAsia="Times New Roman" w:hAnsi="Tahoma" w:cs="Tahoma"/>
          <w:sz w:val="24"/>
          <w:szCs w:val="24"/>
        </w:rPr>
      </w:pPr>
      <w:r w:rsidRPr="00E23222">
        <w:rPr>
          <w:rFonts w:ascii="Tahoma" w:eastAsia="Times New Roman" w:hAnsi="Tahoma" w:cs="Tahoma"/>
          <w:sz w:val="24"/>
          <w:szCs w:val="24"/>
        </w:rPr>
        <w:lastRenderedPageBreak/>
        <w:t>Copyright © 2012 by Matthew Bender and Company, Inc., a member of the LexisNexis Group</w:t>
      </w:r>
      <w:r w:rsidRPr="00E23222">
        <w:rPr>
          <w:rFonts w:ascii="Tahoma" w:eastAsia="Times New Roman" w:hAnsi="Tahoma" w:cs="Tahoma"/>
          <w:sz w:val="24"/>
          <w:szCs w:val="24"/>
        </w:rPr>
        <w:br/>
        <w:t>All rights reserved.</w:t>
      </w:r>
    </w:p>
    <w:p w:rsidR="00E23222" w:rsidRPr="00E23222" w:rsidRDefault="00E23222" w:rsidP="00E23222">
      <w:pPr>
        <w:spacing w:after="0" w:line="240" w:lineRule="auto"/>
        <w:jc w:val="center"/>
        <w:rPr>
          <w:rFonts w:ascii="Tahoma" w:eastAsia="Times New Roman" w:hAnsi="Tahoma" w:cs="Tahoma"/>
          <w:sz w:val="24"/>
          <w:szCs w:val="24"/>
        </w:rPr>
      </w:pPr>
      <w:r w:rsidRPr="00E23222">
        <w:rPr>
          <w:rFonts w:ascii="Tahoma" w:eastAsia="Times New Roman" w:hAnsi="Tahoma" w:cs="Tahoma"/>
          <w:sz w:val="24"/>
          <w:szCs w:val="24"/>
        </w:rPr>
        <w:br/>
        <w:t>*** Current through all Chapters Effective January 1, 2013, of the 2013 General Assembly Regular Session, First Special Session, and Second Special Session ***</w:t>
      </w:r>
    </w:p>
    <w:bookmarkEnd w:id="0"/>
    <w:p w:rsidR="00E23222" w:rsidRDefault="00E23222" w:rsidP="00E23222">
      <w:pPr>
        <w:rPr>
          <w:rFonts w:ascii="Times New Roman" w:eastAsia="Times New Roman" w:hAnsi="Times New Roman" w:cs="Times New Roman"/>
          <w:sz w:val="24"/>
          <w:szCs w:val="24"/>
        </w:rPr>
      </w:pPr>
    </w:p>
    <w:p w:rsidR="00E23222" w:rsidRDefault="00E23222" w:rsidP="00E23222"/>
    <w:sectPr w:rsidR="00E23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222"/>
    <w:rsid w:val="00213D86"/>
    <w:rsid w:val="00E2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0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31613566-9470-4521-a113-b8935faf20c9">Theft - Annotated Code of Maryland - Criminal Law Section 7-104</Description0>
    <Category xmlns="31613566-9470-4521-a113-b8935faf20c9">Laws-Penalties</Category>
    <Bullet_x0020_Proof_x0020_Body_x0020_Armor xmlns="31613566-9470-4521-a113-b8935faf20c9" xsi:nil="true"/>
    <Transfer_x0020_Permit xmlns="31613566-9470-4521-a113-b8935faf20c9" xsi:nil="true"/>
    <HQL xmlns="31613566-9470-4521-a113-b8935faf20c9" xsi:nil="true"/>
    <Regulated_x0020_Firearm_x0020_Purchases xmlns="31613566-9470-4521-a113-b8935faf20c9" xsi:nil="true"/>
    <Wear_x0020_and_x0020_Carry xmlns="31613566-9470-4521-a113-b8935faf20c9" xsi:nil="true"/>
    <LEOSA xmlns="31613566-9470-4521-a113-b8935faf20c9" xsi:nil="true"/>
    <Firearms_x0020_Dealers xmlns="31613566-9470-4521-a113-b8935faf20c9" xsi:nil="true"/>
    <Application_x0020_Documentation xmlns="31613566-9470-4521-a113-b8935faf20c9" xsi:nil="true"/>
    <Doc_x0020_Title xmlns="6c9a2c65-c32c-4098-b2a3-222005690fe4">
      <Url>https://mdsp.maryland.gov/Document%20Downloads/AnnotatedCodeofMarylandCLsection7-104.docx</Url>
      <Description>Theft - Annotated Code of Maryland - Criminal Law Section 7-104</Description>
    </Doc_x0020_Title>
    <Subcategory xmlns="31613566-9470-4521-a113-b8935faf20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inkedTitleDocument" ma:contentTypeID="0x0101009337239C559CCD4E90038EE9CF8936A800E41D2AABA5327640849A784010C74B68" ma:contentTypeVersion="24" ma:contentTypeDescription="" ma:contentTypeScope="" ma:versionID="9b6496c43d905efe6b1f636b5f75605f">
  <xsd:schema xmlns:xsd="http://www.w3.org/2001/XMLSchema" xmlns:xs="http://www.w3.org/2001/XMLSchema" xmlns:p="http://schemas.microsoft.com/office/2006/metadata/properties" xmlns:ns2="6c9a2c65-c32c-4098-b2a3-222005690fe4" xmlns:ns3="31613566-9470-4521-a113-b8935faf20c9" targetNamespace="http://schemas.microsoft.com/office/2006/metadata/properties" ma:root="true" ma:fieldsID="1102bd247669ad64ff8438f25be11dff" ns2:_="" ns3:_="">
    <xsd:import namespace="6c9a2c65-c32c-4098-b2a3-222005690fe4"/>
    <xsd:import namespace="31613566-9470-4521-a113-b8935faf20c9"/>
    <xsd:element name="properties">
      <xsd:complexType>
        <xsd:sequence>
          <xsd:element name="documentManagement">
            <xsd:complexType>
              <xsd:all>
                <xsd:element ref="ns2:Doc_x0020_Title" minOccurs="0"/>
                <xsd:element ref="ns3:Category"/>
                <xsd:element ref="ns3:Description0" minOccurs="0"/>
                <xsd:element ref="ns3:Application_x0020_Documentation" minOccurs="0"/>
                <xsd:element ref="ns3:Firearms_x0020_Dealers" minOccurs="0"/>
                <xsd:element ref="ns3:Wear_x0020_and_x0020_Carry" minOccurs="0"/>
                <xsd:element ref="ns3:Regulated_x0020_Firearm_x0020_Purchases" minOccurs="0"/>
                <xsd:element ref="ns3:Transfer_x0020_Permit" minOccurs="0"/>
                <xsd:element ref="ns3:Bullet_x0020_Proof_x0020_Body_x0020_Armor" minOccurs="0"/>
                <xsd:element ref="ns3:HQL" minOccurs="0"/>
                <xsd:element ref="ns3:LEOSA" minOccurs="0"/>
                <xsd:element ref="ns3: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a2c65-c32c-4098-b2a3-222005690fe4" elementFormDefault="qualified">
    <xsd:import namespace="http://schemas.microsoft.com/office/2006/documentManagement/types"/>
    <xsd:import namespace="http://schemas.microsoft.com/office/infopath/2007/PartnerControls"/>
    <xsd:element name="Doc_x0020_Title" ma:index="8" nillable="true" ma:displayName="Doc Title"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613566-9470-4521-a113-b8935faf20c9" elementFormDefault="qualified">
    <xsd:import namespace="http://schemas.microsoft.com/office/2006/documentManagement/types"/>
    <xsd:import namespace="http://schemas.microsoft.com/office/infopath/2007/PartnerControls"/>
    <xsd:element name="Category" ma:index="9" ma:displayName="Category" ma:format="Dropdown" ma:indexed="true" ma:internalName="Category" ma:readOnly="false">
      <xsd:simpleType>
        <xsd:restriction base="dms:Choice">
          <xsd:enumeration value="General Information"/>
          <xsd:enumeration value="Transfer Permit"/>
          <xsd:enumeration value="Handgun Qualification License"/>
          <xsd:enumeration value="Wear and Carry Permit"/>
          <xsd:enumeration value="Regulated Firearm Purchases"/>
          <xsd:enumeration value="Transfer Permit"/>
          <xsd:enumeration value="Bullet Proof Body Armor"/>
          <xsd:enumeration value="Annual Report Downloads"/>
          <xsd:enumeration value="Uniform Crime Reports"/>
          <xsd:enumeration value="General Downloads"/>
          <xsd:enumeration value="Law Enforcement Downloads"/>
          <xsd:enumeration value="Licensing Division Documents"/>
          <xsd:enumeration value="Central Records Division Downloads"/>
          <xsd:enumeration value="Forensic Sciences Downloads"/>
          <xsd:enumeration value="State Fire Marshal General Documents"/>
          <xsd:enumeration value="State Fire Marshal Explosive &amp; Fireworks Documents"/>
          <xsd:enumeration value="State Fire Marshal Electrical Inspector, Fire Systems &amp; Equipment Documents"/>
          <xsd:enumeration value="COMAR Amendment Downloads Effective February 1, 2012"/>
          <xsd:enumeration value="Safety Enforcement Downloads"/>
          <xsd:enumeration value="Grantee Forms"/>
          <xsd:enumeration value="Theft Statistics"/>
          <xsd:enumeration value="Vehicle Theft Analysis"/>
          <xsd:enumeration value="Brochures"/>
          <xsd:enumeration value="Plan of Operation"/>
          <xsd:enumeration value="Firearms Collector"/>
          <xsd:enumeration value="Firearms Dealer"/>
          <xsd:enumeration value="Law Enforcement Officer Safety Act (LEOSA)"/>
          <xsd:enumeration value="VTPC Annual Report"/>
          <xsd:enumeration value="Use of Force"/>
          <xsd:enumeration value="Smart Gun Report"/>
          <xsd:enumeration value="Strategic Plan"/>
          <xsd:enumeration value="VTPC Annual Reports"/>
          <xsd:enumeration value="Hate Bias Reports"/>
          <xsd:enumeration value="Strategic Plan"/>
          <xsd:enumeration value="RAPID Report"/>
          <xsd:enumeration value="Workforce Diversity Action Plan"/>
          <xsd:enumeration value="Defense Logistics Agency Report/Excess Property Transfer to MD Law Enforcement"/>
          <xsd:enumeration value="Annual Publications"/>
          <xsd:enumeration value="Vehicle Theft Prevention Council"/>
          <xsd:enumeration value="Cell Site Simulator Reports"/>
          <xsd:enumeration value="Laws-Penalties"/>
          <xsd:enumeration value="OEI Newsletters"/>
          <xsd:enumeration value="Legislative Reports"/>
        </xsd:restriction>
      </xsd:simpleType>
    </xsd:element>
    <xsd:element name="Description0" ma:index="10" nillable="true" ma:displayName="Description" ma:internalName="Description0" ma:readOnly="false">
      <xsd:simpleType>
        <xsd:restriction base="dms:Note">
          <xsd:maxLength value="255"/>
        </xsd:restriction>
      </xsd:simpleType>
    </xsd:element>
    <xsd:element name="Application_x0020_Documentation" ma:index="11" nillable="true" ma:displayName="Designated Collector" ma:internalName="Application_x0020_Documentation" ma:readOnly="false">
      <xsd:simpleType>
        <xsd:restriction base="dms:Text">
          <xsd:maxLength value="255"/>
        </xsd:restriction>
      </xsd:simpleType>
    </xsd:element>
    <xsd:element name="Firearms_x0020_Dealers" ma:index="12" nillable="true" ma:displayName="Firearms Dealers" ma:internalName="Firearms_x0020_Dealers" ma:readOnly="false">
      <xsd:simpleType>
        <xsd:restriction base="dms:Text">
          <xsd:maxLength value="255"/>
        </xsd:restriction>
      </xsd:simpleType>
    </xsd:element>
    <xsd:element name="Wear_x0020_and_x0020_Carry" ma:index="13" nillable="true" ma:displayName="Wear and Carry" ma:internalName="Wear_x0020_and_x0020_Carry" ma:readOnly="false">
      <xsd:simpleType>
        <xsd:restriction base="dms:Text">
          <xsd:maxLength value="255"/>
        </xsd:restriction>
      </xsd:simpleType>
    </xsd:element>
    <xsd:element name="Regulated_x0020_Firearm_x0020_Purchases" ma:index="14" nillable="true" ma:displayName="Regulated Firearm Purchases" ma:internalName="Regulated_x0020_Firearm_x0020_Purchases" ma:readOnly="false">
      <xsd:simpleType>
        <xsd:restriction base="dms:Text">
          <xsd:maxLength value="255"/>
        </xsd:restriction>
      </xsd:simpleType>
    </xsd:element>
    <xsd:element name="Transfer_x0020_Permit" ma:index="15" nillable="true" ma:displayName="Transfer Permit" ma:internalName="Transfer_x0020_Permit" ma:readOnly="false">
      <xsd:simpleType>
        <xsd:restriction base="dms:Text">
          <xsd:maxLength value="255"/>
        </xsd:restriction>
      </xsd:simpleType>
    </xsd:element>
    <xsd:element name="Bullet_x0020_Proof_x0020_Body_x0020_Armor" ma:index="16" nillable="true" ma:displayName="Bullet Proof Body Armor" ma:internalName="Bullet_x0020_Proof_x0020_Body_x0020_Armor" ma:readOnly="false">
      <xsd:simpleType>
        <xsd:restriction base="dms:Text">
          <xsd:maxLength value="255"/>
        </xsd:restriction>
      </xsd:simpleType>
    </xsd:element>
    <xsd:element name="HQL" ma:index="17" nillable="true" ma:displayName="HQL" ma:internalName="HQL" ma:readOnly="false">
      <xsd:simpleType>
        <xsd:restriction base="dms:Text">
          <xsd:maxLength value="255"/>
        </xsd:restriction>
      </xsd:simpleType>
    </xsd:element>
    <xsd:element name="LEOSA" ma:index="18" nillable="true" ma:displayName="LEOSA" ma:internalName="LEOSA" ma:readOnly="false">
      <xsd:simpleType>
        <xsd:restriction base="dms:Text">
          <xsd:maxLength value="255"/>
        </xsd:restriction>
      </xsd:simpleType>
    </xsd:element>
    <xsd:element name="Subcategory" ma:index="19" nillable="true" ma:displayName="Subcategory" ma:format="Dropdown" ma:internalName="Subcategory">
      <xsd:simpleType>
        <xsd:restriction base="dms:Choice">
          <xsd:enumeration value="Annual Reports Maryland State Police"/>
          <xsd:enumeration value="Maryland State Police"/>
          <xsd:enumeration value="Use of Force"/>
          <xsd:enumeration value="Uniform Crime Reports"/>
          <xsd:enumeration value="Vehicle Theft Prevention Council Annual Reports"/>
          <xsd:enumeration value="Vehicle Theft Analysis"/>
          <xsd:enumeration value="Rapid Report"/>
          <xsd:enumeration value="Smart Gun Report"/>
          <xsd:enumeration value="Defense Logistics Agency Report / Excess Property Transfers to MD Law Enforcement"/>
          <xsd:enumeration value="Strategic Plan"/>
          <xsd:enumeration value="Hate Bias Report"/>
          <xsd:enumeration value="Brochures"/>
          <xsd:enumeration value="Plan of Operation"/>
          <xsd:enumeration value="Laws-Penalties"/>
          <xsd:enumeration value="OEI Newsletters"/>
          <xsd:enumeration value="Vehicle Pursuit Analys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99045-9C17-4188-900D-4A4EFAE768BD}"/>
</file>

<file path=customXml/itemProps2.xml><?xml version="1.0" encoding="utf-8"?>
<ds:datastoreItem xmlns:ds="http://schemas.openxmlformats.org/officeDocument/2006/customXml" ds:itemID="{7F9114E5-DC92-4074-B543-973F1BCDF9C4}"/>
</file>

<file path=customXml/itemProps3.xml><?xml version="1.0" encoding="utf-8"?>
<ds:datastoreItem xmlns:ds="http://schemas.openxmlformats.org/officeDocument/2006/customXml" ds:itemID="{47300F1F-6636-4F31-8079-DFC6134BEA7B}"/>
</file>

<file path=docProps/app.xml><?xml version="1.0" encoding="utf-8"?>
<Properties xmlns="http://schemas.openxmlformats.org/officeDocument/2006/extended-properties" xmlns:vt="http://schemas.openxmlformats.org/officeDocument/2006/docPropsVTypes">
  <Template>Normal</Template>
  <TotalTime>2</TotalTime>
  <Pages>6</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Theft - Annotated Code of Maryland - Criminal Law Section 7-104</dc:title>
  <dc:creator>Christopher McDonold</dc:creator>
  <cp:lastModifiedBy>Christopher McDonold</cp:lastModifiedBy>
  <cp:revision>1</cp:revision>
  <dcterms:created xsi:type="dcterms:W3CDTF">2013-01-27T03:30:00Z</dcterms:created>
  <dcterms:modified xsi:type="dcterms:W3CDTF">2013-01-27T03:32:00Z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0x0101009337239C559CCD4E90038EE9CF8936A800E41D2AABA5327640849A784010C74B68</vt:lpwstr>
  </property>
  <property fmtid="{D5CDD505-2E9C-101B-9397-08002B2CF9AE}" pid="3" name="WorkflowChangePath">
    <vt:lpwstr>cedfd5f3-5b66-4f27-a4ee-422ef21520e7,5;b732a44a-deb0-4dea-af47-09fc54422998,4;c0415dad-d57a-4139-91b0-c3c7112b0013,5;b732a44a-deb0-4dea-af47-09fc54422998,6;c0415dad-d57a-4139-91b0-c3c7112b0013,7;b732a44a-deb0-4dea-af47-09fc54422998,8;c0415dad-d57a-4139-91b0-c3c7112b0013,9;b732a44a-deb0-4dea-af47-09fc54422998,10;c0415dad-d57a-4139-91b0-c3c7112b0013,11;b732a44a-deb0-4dea-af47-09fc54422998,12;c0415dad-d57a-4139-91b0-c3c7112b0013,13;b732a44a-deb0-4dea-af47-09fc54422998,14;c0415dad-d57a-4139-91b0-c3c7112b0013,15;b732a44a-deb0-4dea-af47-09fc54422998,16;c0415dad-d57a-4139-91b0-c3c7112b0013,17;</vt:lpwstr>
  </property>
</Properties>
</file>